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6FF8E5B1"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E1375">
        <w:rPr>
          <w:rFonts w:ascii="Times New Roman" w:hAnsi="Times New Roman"/>
          <w:sz w:val="24"/>
          <w:szCs w:val="24"/>
        </w:rPr>
        <w:t>2</w:t>
      </w:r>
      <w:r w:rsidR="00B750BC">
        <w:rPr>
          <w:rFonts w:ascii="Times New Roman" w:hAnsi="Times New Roman"/>
          <w:sz w:val="24"/>
          <w:szCs w:val="24"/>
        </w:rPr>
        <w:t>9</w:t>
      </w:r>
      <w:r w:rsidRPr="00EC5C69">
        <w:rPr>
          <w:rFonts w:ascii="Times New Roman" w:hAnsi="Times New Roman"/>
          <w:sz w:val="24"/>
          <w:szCs w:val="24"/>
        </w:rPr>
        <w:t xml:space="preserve">» </w:t>
      </w:r>
      <w:r w:rsidR="008E1375">
        <w:rPr>
          <w:rFonts w:ascii="Times New Roman" w:hAnsi="Times New Roman"/>
          <w:sz w:val="24"/>
          <w:szCs w:val="24"/>
        </w:rPr>
        <w:t>января</w:t>
      </w:r>
      <w:r w:rsidRPr="00EC5C69">
        <w:rPr>
          <w:rFonts w:ascii="Times New Roman" w:hAnsi="Times New Roman"/>
          <w:sz w:val="24"/>
          <w:szCs w:val="24"/>
        </w:rPr>
        <w:t xml:space="preserve"> 202</w:t>
      </w:r>
      <w:r w:rsidR="008E1375">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73F4005C"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0912BC">
        <w:rPr>
          <w:rFonts w:ascii="Times New Roman" w:hAnsi="Times New Roman"/>
          <w:b/>
          <w:bCs/>
        </w:rPr>
        <w:t>1</w:t>
      </w:r>
    </w:p>
    <w:p w14:paraId="7B241BD1" w14:textId="58F394A6" w:rsidR="000912BC" w:rsidRPr="002A5368"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2A5368" w:rsidRPr="002A5368">
        <w:rPr>
          <w:rFonts w:ascii="Times New Roman" w:hAnsi="Times New Roman"/>
          <w:bCs/>
          <w:sz w:val="24"/>
          <w:szCs w:val="24"/>
        </w:rPr>
        <w:t>П</w:t>
      </w:r>
      <w:r w:rsidR="002A5368" w:rsidRPr="002A5368">
        <w:rPr>
          <w:rFonts w:ascii="Times New Roman" w:hAnsi="Times New Roman"/>
          <w:bCs/>
          <w:sz w:val="24"/>
          <w:szCs w:val="24"/>
        </w:rPr>
        <w:t xml:space="preserve">роведение работ по устройству площадки обслуживания котлов в котельной, расположенной по адресу: </w:t>
      </w:r>
      <w:proofErr w:type="gramStart"/>
      <w:r w:rsidR="002A5368" w:rsidRPr="002A5368">
        <w:rPr>
          <w:rFonts w:ascii="Times New Roman" w:hAnsi="Times New Roman"/>
          <w:bCs/>
          <w:sz w:val="24"/>
          <w:szCs w:val="24"/>
        </w:rPr>
        <w:t>Ленинградская</w:t>
      </w:r>
      <w:proofErr w:type="gramEnd"/>
      <w:r w:rsidR="002A5368" w:rsidRPr="002A5368">
        <w:rPr>
          <w:rFonts w:ascii="Times New Roman" w:hAnsi="Times New Roman"/>
          <w:bCs/>
          <w:sz w:val="24"/>
          <w:szCs w:val="24"/>
        </w:rPr>
        <w:t xml:space="preserve"> обл., Выборгский район, пос. </w:t>
      </w:r>
      <w:proofErr w:type="spellStart"/>
      <w:r w:rsidR="002A5368" w:rsidRPr="002A5368">
        <w:rPr>
          <w:rFonts w:ascii="Times New Roman" w:hAnsi="Times New Roman"/>
          <w:bCs/>
          <w:sz w:val="24"/>
          <w:szCs w:val="24"/>
        </w:rPr>
        <w:t>Селезнёво</w:t>
      </w:r>
      <w:proofErr w:type="spellEnd"/>
      <w:r w:rsidR="002A5368" w:rsidRPr="002A5368">
        <w:rPr>
          <w:rFonts w:ascii="Times New Roman" w:hAnsi="Times New Roman"/>
          <w:bCs/>
          <w:sz w:val="24"/>
          <w:szCs w:val="24"/>
        </w:rPr>
        <w:t>, ул. Центральная, д.23</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FFAE118" w:rsidR="00EC5C69" w:rsidRDefault="00EC5C69" w:rsidP="00EC5C69">
      <w:pPr>
        <w:pStyle w:val="110"/>
        <w:keepNext w:val="0"/>
        <w:rPr>
          <w:szCs w:val="24"/>
        </w:rPr>
      </w:pPr>
      <w:r w:rsidRPr="00C0407C">
        <w:rPr>
          <w:szCs w:val="24"/>
        </w:rPr>
        <w:t>20</w:t>
      </w:r>
      <w:r>
        <w:rPr>
          <w:szCs w:val="24"/>
        </w:rPr>
        <w:t>2</w:t>
      </w:r>
      <w:r w:rsidR="008E1375">
        <w:rPr>
          <w:szCs w:val="24"/>
        </w:rPr>
        <w:t>4</w:t>
      </w:r>
      <w:r w:rsidR="008C334D">
        <w:rPr>
          <w:szCs w:val="24"/>
        </w:rPr>
        <w:t xml:space="preserve"> г.</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C53C4C">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C53C4C">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C53C4C">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C53C4C">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C53C4C">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C53C4C">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C53C4C">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C53C4C">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C53C4C">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C53C4C">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C53C4C">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C53C4C">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C53C4C">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C53C4C">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C53C4C">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C53C4C">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C53C4C">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C53C4C">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C53C4C">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C53C4C">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C53C4C">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C53C4C">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C53C4C">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C53C4C">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C53C4C">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C53C4C">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C53C4C">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C53C4C">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C53C4C">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C53C4C">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C53C4C">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C53C4C">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C53C4C">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C53C4C">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C53C4C">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C53C4C">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C53C4C">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C53C4C">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53C4C">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C53C4C">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C53C4C">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C53C4C">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C53C4C">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C53C4C">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C53C4C">
        <w:t>4.14.5</w:t>
      </w:r>
      <w:r>
        <w:fldChar w:fldCharType="end"/>
      </w:r>
      <w:r>
        <w:t xml:space="preserve"> - </w:t>
      </w:r>
      <w:r>
        <w:fldChar w:fldCharType="begin"/>
      </w:r>
      <w:r>
        <w:instrText xml:space="preserve"> REF _Ref66348084 \r \h </w:instrText>
      </w:r>
      <w:r>
        <w:fldChar w:fldCharType="separate"/>
      </w:r>
      <w:r w:rsidR="00C53C4C">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C53C4C">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C53C4C">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C53C4C">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C53C4C">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C53C4C">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C53C4C">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C53C4C">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C53C4C">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C53C4C">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C53C4C">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9C3AF6"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C53C4C">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C53C4C">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C53C4C">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C53C4C">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05FBE15F" w:rsidR="0075298C" w:rsidRPr="002A5368" w:rsidRDefault="002A5368" w:rsidP="00F1364D">
            <w:pPr>
              <w:autoSpaceDE w:val="0"/>
              <w:autoSpaceDN w:val="0"/>
              <w:adjustRightInd w:val="0"/>
              <w:jc w:val="both"/>
              <w:rPr>
                <w:rFonts w:ascii="Times New Roman" w:hAnsi="Times New Roman"/>
                <w:sz w:val="24"/>
                <w:szCs w:val="24"/>
              </w:rPr>
            </w:pPr>
            <w:r w:rsidRPr="002A5368">
              <w:rPr>
                <w:rFonts w:ascii="Times New Roman" w:hAnsi="Times New Roman"/>
                <w:bCs/>
                <w:sz w:val="24"/>
                <w:szCs w:val="24"/>
              </w:rPr>
              <w:t>П</w:t>
            </w:r>
            <w:r w:rsidRPr="002A5368">
              <w:rPr>
                <w:rFonts w:ascii="Times New Roman" w:hAnsi="Times New Roman"/>
                <w:bCs/>
                <w:sz w:val="24"/>
                <w:szCs w:val="24"/>
              </w:rPr>
              <w:t xml:space="preserve">роведение работ по устройству площадки обслуживания котлов в котельной, расположенной по адресу: </w:t>
            </w:r>
            <w:proofErr w:type="gramStart"/>
            <w:r w:rsidRPr="002A5368">
              <w:rPr>
                <w:rFonts w:ascii="Times New Roman" w:hAnsi="Times New Roman"/>
                <w:bCs/>
                <w:sz w:val="24"/>
                <w:szCs w:val="24"/>
              </w:rPr>
              <w:t>Ленинградская</w:t>
            </w:r>
            <w:proofErr w:type="gramEnd"/>
            <w:r w:rsidRPr="002A5368">
              <w:rPr>
                <w:rFonts w:ascii="Times New Roman" w:hAnsi="Times New Roman"/>
                <w:bCs/>
                <w:sz w:val="24"/>
                <w:szCs w:val="24"/>
              </w:rPr>
              <w:t xml:space="preserve"> обл., Выборгский район, пос. </w:t>
            </w:r>
            <w:proofErr w:type="spellStart"/>
            <w:r w:rsidRPr="002A5368">
              <w:rPr>
                <w:rFonts w:ascii="Times New Roman" w:hAnsi="Times New Roman"/>
                <w:bCs/>
                <w:sz w:val="24"/>
                <w:szCs w:val="24"/>
              </w:rPr>
              <w:t>Селезнёво</w:t>
            </w:r>
            <w:proofErr w:type="spellEnd"/>
            <w:r w:rsidRPr="002A5368">
              <w:rPr>
                <w:rFonts w:ascii="Times New Roman" w:hAnsi="Times New Roman"/>
                <w:bCs/>
                <w:sz w:val="24"/>
                <w:szCs w:val="24"/>
              </w:rPr>
              <w:t>, ул. Центральная, д.23</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181656BC" w:rsidR="0075298C" w:rsidRPr="008D5CF4" w:rsidRDefault="00622479" w:rsidP="00A46C20">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46C20">
              <w:rPr>
                <w:rFonts w:ascii="Times New Roman" w:hAnsi="Times New Roman"/>
                <w:bCs/>
                <w:sz w:val="22"/>
                <w:szCs w:val="22"/>
              </w:rPr>
              <w:t>Пуляева</w:t>
            </w:r>
            <w:proofErr w:type="spellEnd"/>
            <w:r w:rsidRPr="00622479">
              <w:rPr>
                <w:rFonts w:ascii="Times New Roman" w:hAnsi="Times New Roman"/>
                <w:bCs/>
                <w:sz w:val="22"/>
                <w:szCs w:val="22"/>
              </w:rPr>
              <w:t xml:space="preserve"> </w:t>
            </w:r>
            <w:r w:rsidR="00A46C20">
              <w:rPr>
                <w:rFonts w:ascii="Times New Roman" w:hAnsi="Times New Roman"/>
                <w:bCs/>
                <w:sz w:val="22"/>
                <w:szCs w:val="22"/>
              </w:rPr>
              <w:t>Наталья Павловна</w:t>
            </w:r>
            <w:r w:rsidRPr="00622479">
              <w:rPr>
                <w:rFonts w:ascii="Times New Roman" w:hAnsi="Times New Roman"/>
                <w:bCs/>
                <w:sz w:val="22"/>
                <w:szCs w:val="22"/>
              </w:rPr>
              <w:t>, тел: +79</w:t>
            </w:r>
            <w:r w:rsidR="00E75E42">
              <w:rPr>
                <w:rFonts w:ascii="Times New Roman" w:hAnsi="Times New Roman"/>
                <w:bCs/>
                <w:sz w:val="22"/>
                <w:szCs w:val="22"/>
              </w:rPr>
              <w:t>21</w:t>
            </w:r>
            <w:r w:rsidR="00A46C20">
              <w:rPr>
                <w:rFonts w:ascii="Times New Roman" w:hAnsi="Times New Roman"/>
                <w:bCs/>
                <w:sz w:val="22"/>
                <w:szCs w:val="22"/>
              </w:rPr>
              <w:t>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3E963B07" w:rsidR="00622479" w:rsidRPr="002942CD" w:rsidRDefault="009F4223" w:rsidP="00622479">
            <w:pPr>
              <w:pStyle w:val="3f0"/>
              <w:ind w:left="0"/>
              <w:rPr>
                <w:b/>
              </w:rPr>
            </w:pPr>
            <w:r>
              <w:rPr>
                <w:b/>
              </w:rPr>
              <w:t>1 600 000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1099AE90" w:rsidR="00B2374D" w:rsidRPr="00B750BC" w:rsidRDefault="00B750BC" w:rsidP="00C54659">
            <w:pPr>
              <w:spacing w:after="0" w:line="240" w:lineRule="auto"/>
              <w:rPr>
                <w:rFonts w:ascii="Times New Roman" w:hAnsi="Times New Roman"/>
                <w:sz w:val="24"/>
                <w:szCs w:val="24"/>
                <w:highlight w:val="yellow"/>
              </w:rPr>
            </w:pPr>
            <w:proofErr w:type="gramStart"/>
            <w:r w:rsidRPr="00B750BC">
              <w:rPr>
                <w:rFonts w:ascii="Times New Roman" w:hAnsi="Times New Roman"/>
                <w:sz w:val="22"/>
                <w:szCs w:val="22"/>
              </w:rPr>
              <w:t xml:space="preserve">Ленинградская область, Выборгский район, </w:t>
            </w:r>
            <w:proofErr w:type="spellStart"/>
            <w:r w:rsidRPr="00B750BC">
              <w:rPr>
                <w:rFonts w:ascii="Times New Roman" w:hAnsi="Times New Roman"/>
                <w:sz w:val="22"/>
                <w:szCs w:val="22"/>
              </w:rPr>
              <w:t>Селезнёвское</w:t>
            </w:r>
            <w:proofErr w:type="spellEnd"/>
            <w:r w:rsidRPr="00B750BC">
              <w:rPr>
                <w:rFonts w:ascii="Times New Roman" w:hAnsi="Times New Roman"/>
                <w:sz w:val="22"/>
                <w:szCs w:val="22"/>
              </w:rPr>
              <w:t xml:space="preserve"> СП, пос. </w:t>
            </w:r>
            <w:proofErr w:type="spellStart"/>
            <w:r w:rsidRPr="00B750BC">
              <w:rPr>
                <w:rFonts w:ascii="Times New Roman" w:hAnsi="Times New Roman"/>
                <w:sz w:val="22"/>
                <w:szCs w:val="22"/>
              </w:rPr>
              <w:t>Селезнёво</w:t>
            </w:r>
            <w:proofErr w:type="spellEnd"/>
            <w:r w:rsidRPr="00B750BC">
              <w:rPr>
                <w:rFonts w:ascii="Times New Roman" w:hAnsi="Times New Roman"/>
                <w:sz w:val="22"/>
                <w:szCs w:val="22"/>
              </w:rPr>
              <w:t>, ул. Центральная</w:t>
            </w:r>
            <w:r w:rsidRPr="00B750BC">
              <w:rPr>
                <w:rFonts w:ascii="Times New Roman" w:hAnsi="Times New Roman"/>
                <w:sz w:val="24"/>
                <w:szCs w:val="24"/>
              </w:rPr>
              <w:t>, д.23</w:t>
            </w:r>
            <w:proofErr w:type="gramEnd"/>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B76AD0F" w:rsidR="00AC5BE1" w:rsidRPr="00C54659" w:rsidRDefault="00C54659" w:rsidP="00244F7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67FB377E" w:rsidR="00B2374D" w:rsidRPr="008D5CF4" w:rsidRDefault="00C54659" w:rsidP="00B750BC">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D26274">
              <w:rPr>
                <w:rFonts w:ascii="Times New Roman" w:hAnsi="Times New Roman"/>
                <w:bCs/>
                <w:sz w:val="22"/>
                <w:szCs w:val="22"/>
              </w:rPr>
              <w:t xml:space="preserve">не более </w:t>
            </w:r>
            <w:r w:rsidR="009F4223">
              <w:rPr>
                <w:rFonts w:ascii="Times New Roman" w:hAnsi="Times New Roman"/>
                <w:bCs/>
                <w:sz w:val="22"/>
                <w:szCs w:val="22"/>
              </w:rPr>
              <w:t>30</w:t>
            </w:r>
            <w:r w:rsidR="00D26274">
              <w:rPr>
                <w:rFonts w:ascii="Times New Roman" w:hAnsi="Times New Roman"/>
                <w:bCs/>
                <w:sz w:val="22"/>
                <w:szCs w:val="22"/>
              </w:rPr>
              <w:t xml:space="preserve"> </w:t>
            </w:r>
            <w:r w:rsidR="009F4223">
              <w:rPr>
                <w:rFonts w:ascii="Times New Roman" w:hAnsi="Times New Roman"/>
                <w:bCs/>
                <w:sz w:val="22"/>
                <w:szCs w:val="22"/>
              </w:rPr>
              <w:t>календарных</w:t>
            </w:r>
            <w:r w:rsidR="00D26274">
              <w:rPr>
                <w:rFonts w:ascii="Times New Roman" w:hAnsi="Times New Roman"/>
                <w:bCs/>
                <w:sz w:val="22"/>
                <w:szCs w:val="22"/>
              </w:rPr>
              <w:t xml:space="preserve"> дней с момента подписания договора.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C53C4C">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C53C4C">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254F3D4F" w14:textId="77777777" w:rsidR="009F4223" w:rsidRPr="002753D5" w:rsidRDefault="009F4223" w:rsidP="009F4223">
            <w:pPr>
              <w:pStyle w:val="af5"/>
              <w:numPr>
                <w:ilvl w:val="0"/>
                <w:numId w:val="45"/>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6BEFD6EA" w14:textId="681544E2" w:rsidR="009F4223" w:rsidRPr="002753D5" w:rsidRDefault="009F4223" w:rsidP="009F4223">
            <w:pPr>
              <w:pStyle w:val="af5"/>
              <w:numPr>
                <w:ilvl w:val="1"/>
                <w:numId w:val="45"/>
              </w:numPr>
              <w:spacing w:after="0" w:line="240" w:lineRule="auto"/>
              <w:jc w:val="both"/>
              <w:rPr>
                <w:rFonts w:ascii="Times New Roman" w:hAnsi="Times New Roman"/>
                <w:sz w:val="22"/>
                <w:szCs w:val="22"/>
              </w:rPr>
            </w:pPr>
            <w:r w:rsidRPr="002753D5">
              <w:rPr>
                <w:rFonts w:ascii="Times New Roman" w:hAnsi="Times New Roman"/>
                <w:sz w:val="22"/>
                <w:szCs w:val="22"/>
              </w:rPr>
              <w:t>Аттестованным в установленном порядке квалифицированным  персоналом на право производства работ, являющихся предметом закупки с копиями трудовых книжек и/ или трудовых договоров</w:t>
            </w:r>
            <w:r w:rsidR="00B750BC">
              <w:rPr>
                <w:rFonts w:ascii="Times New Roman" w:hAnsi="Times New Roman"/>
                <w:sz w:val="22"/>
                <w:szCs w:val="22"/>
              </w:rPr>
              <w:t xml:space="preserve"> (</w:t>
            </w:r>
            <w:proofErr w:type="gramStart"/>
            <w:r w:rsidR="00B750BC">
              <w:rPr>
                <w:rFonts w:ascii="Times New Roman" w:hAnsi="Times New Roman"/>
                <w:sz w:val="22"/>
                <w:szCs w:val="22"/>
              </w:rPr>
              <w:t>газ</w:t>
            </w:r>
            <w:r w:rsidR="002A5368">
              <w:rPr>
                <w:rFonts w:ascii="Times New Roman" w:hAnsi="Times New Roman"/>
                <w:sz w:val="22"/>
                <w:szCs w:val="22"/>
              </w:rPr>
              <w:t>о-</w:t>
            </w:r>
            <w:r w:rsidR="00B750BC">
              <w:rPr>
                <w:rFonts w:ascii="Times New Roman" w:hAnsi="Times New Roman"/>
                <w:sz w:val="22"/>
                <w:szCs w:val="22"/>
              </w:rPr>
              <w:t>электросварщики</w:t>
            </w:r>
            <w:proofErr w:type="gramEnd"/>
            <w:r w:rsidR="00B750BC">
              <w:rPr>
                <w:rFonts w:ascii="Times New Roman" w:hAnsi="Times New Roman"/>
                <w:sz w:val="22"/>
                <w:szCs w:val="22"/>
              </w:rPr>
              <w:t>)</w:t>
            </w:r>
            <w:r w:rsidRPr="002753D5">
              <w:rPr>
                <w:rFonts w:ascii="Times New Roman" w:hAnsi="Times New Roman"/>
                <w:sz w:val="22"/>
                <w:szCs w:val="22"/>
              </w:rPr>
              <w:t>;</w:t>
            </w:r>
          </w:p>
          <w:p w14:paraId="6B14B954" w14:textId="753EB50A" w:rsidR="009F4223" w:rsidRDefault="009F4223" w:rsidP="009F4223">
            <w:pPr>
              <w:spacing w:after="0" w:line="240" w:lineRule="auto"/>
              <w:rPr>
                <w:rFonts w:ascii="Times New Roman" w:hAnsi="Times New Roman"/>
                <w:sz w:val="22"/>
                <w:szCs w:val="22"/>
              </w:rPr>
            </w:pPr>
            <w:r>
              <w:rPr>
                <w:rFonts w:ascii="Times New Roman" w:hAnsi="Times New Roman"/>
                <w:sz w:val="22"/>
                <w:szCs w:val="22"/>
              </w:rPr>
              <w:t xml:space="preserve">1.2. </w:t>
            </w:r>
            <w:r w:rsidR="002A5368">
              <w:rPr>
                <w:rFonts w:ascii="Times New Roman" w:hAnsi="Times New Roman"/>
                <w:sz w:val="22"/>
                <w:szCs w:val="22"/>
              </w:rPr>
              <w:t xml:space="preserve">Аттестация рабочих высотников о прохождении ими </w:t>
            </w:r>
            <w:proofErr w:type="gramStart"/>
            <w:r w:rsidR="002A5368">
              <w:rPr>
                <w:rFonts w:ascii="Times New Roman" w:hAnsi="Times New Roman"/>
                <w:sz w:val="22"/>
                <w:szCs w:val="22"/>
              </w:rPr>
              <w:t>обучения по</w:t>
            </w:r>
            <w:proofErr w:type="gramEnd"/>
            <w:r w:rsidR="002A5368">
              <w:rPr>
                <w:rFonts w:ascii="Times New Roman" w:hAnsi="Times New Roman"/>
                <w:sz w:val="22"/>
                <w:szCs w:val="22"/>
              </w:rPr>
              <w:t xml:space="preserve"> безопасным методам выполнения работ на высоте.</w:t>
            </w:r>
          </w:p>
          <w:p w14:paraId="1ED54AEA" w14:textId="13007157" w:rsidR="002753D5" w:rsidRPr="008D5CF4" w:rsidRDefault="009F4223" w:rsidP="002A5368">
            <w:pPr>
              <w:spacing w:after="0" w:line="240" w:lineRule="auto"/>
              <w:rPr>
                <w:rFonts w:ascii="Times New Roman" w:hAnsi="Times New Roman"/>
                <w:sz w:val="22"/>
                <w:szCs w:val="22"/>
              </w:rPr>
            </w:pPr>
            <w:r>
              <w:rPr>
                <w:rFonts w:ascii="Times New Roman" w:hAnsi="Times New Roman"/>
                <w:sz w:val="22"/>
                <w:szCs w:val="22"/>
              </w:rPr>
              <w:t xml:space="preserve">            наряд-допуск</w:t>
            </w: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4C4BA06F" w:rsidR="000B226A" w:rsidRPr="008D5CF4" w:rsidRDefault="000B226A" w:rsidP="009C3AF6">
            <w:pPr>
              <w:spacing w:after="0" w:line="240" w:lineRule="auto"/>
              <w:rPr>
                <w:rFonts w:ascii="Times New Roman" w:hAnsi="Times New Roman"/>
                <w:sz w:val="22"/>
                <w:szCs w:val="22"/>
              </w:rPr>
            </w:pPr>
            <w:r w:rsidRPr="008178CB">
              <w:rPr>
                <w:rFonts w:ascii="Times New Roman" w:hAnsi="Times New Roman"/>
                <w:sz w:val="22"/>
                <w:szCs w:val="22"/>
              </w:rPr>
              <w:t>Заявки подаются начиная с «</w:t>
            </w:r>
            <w:r w:rsidR="00B750BC">
              <w:rPr>
                <w:rFonts w:ascii="Times New Roman" w:hAnsi="Times New Roman"/>
                <w:sz w:val="22"/>
                <w:szCs w:val="22"/>
              </w:rPr>
              <w:t>29</w:t>
            </w:r>
            <w:r w:rsidRPr="008178CB">
              <w:rPr>
                <w:rFonts w:ascii="Times New Roman" w:hAnsi="Times New Roman"/>
                <w:sz w:val="22"/>
                <w:szCs w:val="22"/>
              </w:rPr>
              <w:t xml:space="preserve">» </w:t>
            </w:r>
            <w:r w:rsidR="00B750BC">
              <w:rPr>
                <w:rFonts w:ascii="Times New Roman" w:hAnsi="Times New Roman"/>
                <w:sz w:val="22"/>
                <w:szCs w:val="22"/>
              </w:rPr>
              <w:t>января</w:t>
            </w:r>
            <w:r w:rsidRPr="008178CB">
              <w:rPr>
                <w:rFonts w:ascii="Times New Roman" w:hAnsi="Times New Roman"/>
                <w:sz w:val="22"/>
                <w:szCs w:val="22"/>
              </w:rPr>
              <w:t xml:space="preserve"> 20</w:t>
            </w:r>
            <w:r w:rsidR="008178CB">
              <w:rPr>
                <w:rFonts w:ascii="Times New Roman" w:hAnsi="Times New Roman"/>
                <w:sz w:val="22"/>
                <w:szCs w:val="22"/>
              </w:rPr>
              <w:t>2</w:t>
            </w:r>
            <w:r w:rsidR="00B750BC">
              <w:rPr>
                <w:rFonts w:ascii="Times New Roman" w:hAnsi="Times New Roman"/>
                <w:sz w:val="22"/>
                <w:szCs w:val="22"/>
              </w:rPr>
              <w:t>4</w:t>
            </w:r>
            <w:r w:rsidRPr="008178CB">
              <w:rPr>
                <w:rFonts w:ascii="Times New Roman" w:hAnsi="Times New Roman"/>
                <w:sz w:val="22"/>
                <w:szCs w:val="22"/>
              </w:rPr>
              <w:t xml:space="preserve"> г, и до </w:t>
            </w:r>
            <w:r w:rsidR="009C3AF6">
              <w:rPr>
                <w:rFonts w:ascii="Times New Roman" w:hAnsi="Times New Roman"/>
                <w:sz w:val="22"/>
                <w:szCs w:val="22"/>
              </w:rPr>
              <w:t>23</w:t>
            </w:r>
            <w:r w:rsidRPr="008178CB">
              <w:rPr>
                <w:rFonts w:ascii="Times New Roman" w:hAnsi="Times New Roman"/>
                <w:sz w:val="22"/>
                <w:szCs w:val="22"/>
              </w:rPr>
              <w:t xml:space="preserve"> ч.</w:t>
            </w:r>
            <w:r w:rsidR="009C3AF6">
              <w:rPr>
                <w:rFonts w:ascii="Times New Roman" w:hAnsi="Times New Roman"/>
                <w:sz w:val="22"/>
                <w:szCs w:val="22"/>
              </w:rPr>
              <w:t>59</w:t>
            </w:r>
            <w:bookmarkStart w:id="429" w:name="_GoBack"/>
            <w:bookmarkEnd w:id="429"/>
            <w:r w:rsidRPr="008178CB">
              <w:rPr>
                <w:rFonts w:ascii="Times New Roman" w:hAnsi="Times New Roman"/>
                <w:sz w:val="22"/>
                <w:szCs w:val="22"/>
              </w:rPr>
              <w:t xml:space="preserve"> мин. «</w:t>
            </w:r>
            <w:r w:rsidR="00B750BC">
              <w:rPr>
                <w:rFonts w:ascii="Times New Roman" w:hAnsi="Times New Roman"/>
                <w:sz w:val="22"/>
                <w:szCs w:val="22"/>
              </w:rPr>
              <w:t>7</w:t>
            </w:r>
            <w:r w:rsidRPr="008178CB">
              <w:rPr>
                <w:rFonts w:ascii="Times New Roman" w:hAnsi="Times New Roman"/>
                <w:sz w:val="22"/>
                <w:szCs w:val="22"/>
              </w:rPr>
              <w:t>» </w:t>
            </w:r>
            <w:r w:rsidR="006311A8">
              <w:rPr>
                <w:rFonts w:ascii="Times New Roman" w:hAnsi="Times New Roman"/>
                <w:sz w:val="22"/>
                <w:szCs w:val="22"/>
              </w:rPr>
              <w:t>февраля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B750BC">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429E33B7" w:rsidR="000B226A" w:rsidRPr="008D5CF4" w:rsidRDefault="000B226A" w:rsidP="00B750BC">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B750BC">
              <w:rPr>
                <w:rFonts w:ascii="Times New Roman" w:hAnsi="Times New Roman"/>
                <w:sz w:val="22"/>
                <w:szCs w:val="22"/>
              </w:rPr>
              <w:t>06</w:t>
            </w:r>
            <w:r w:rsidRPr="002753D5">
              <w:rPr>
                <w:rFonts w:ascii="Times New Roman" w:hAnsi="Times New Roman"/>
                <w:sz w:val="22"/>
                <w:szCs w:val="22"/>
              </w:rPr>
              <w:t>» </w:t>
            </w:r>
            <w:r w:rsidR="006311A8">
              <w:rPr>
                <w:rFonts w:ascii="Times New Roman" w:hAnsi="Times New Roman"/>
                <w:sz w:val="22"/>
                <w:szCs w:val="22"/>
              </w:rPr>
              <w:t>февраля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B750BC">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7E830E24" w:rsidR="000B226A" w:rsidRPr="008D5CF4" w:rsidRDefault="000B226A" w:rsidP="00B750BC">
            <w:pPr>
              <w:spacing w:after="0" w:line="240" w:lineRule="auto"/>
              <w:rPr>
                <w:rFonts w:ascii="Times New Roman" w:hAnsi="Times New Roman"/>
                <w:sz w:val="22"/>
                <w:szCs w:val="22"/>
              </w:rPr>
            </w:pPr>
            <w:r w:rsidRPr="002F0637">
              <w:rPr>
                <w:rFonts w:ascii="Times New Roman" w:hAnsi="Times New Roman"/>
                <w:sz w:val="22"/>
                <w:szCs w:val="22"/>
              </w:rPr>
              <w:t>«</w:t>
            </w:r>
            <w:r w:rsidR="00B750BC">
              <w:rPr>
                <w:rFonts w:ascii="Times New Roman" w:hAnsi="Times New Roman"/>
                <w:sz w:val="22"/>
                <w:szCs w:val="22"/>
              </w:rPr>
              <w:t>08</w:t>
            </w:r>
            <w:r w:rsidRPr="002F0637">
              <w:rPr>
                <w:rFonts w:ascii="Times New Roman" w:hAnsi="Times New Roman"/>
                <w:sz w:val="22"/>
                <w:szCs w:val="22"/>
              </w:rPr>
              <w:t xml:space="preserve">» </w:t>
            </w:r>
            <w:r w:rsidR="006311A8">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B750BC">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6AF43C5B" w:rsidR="000B226A" w:rsidRPr="008D5CF4" w:rsidRDefault="000B226A" w:rsidP="00B750BC">
            <w:pPr>
              <w:spacing w:after="0" w:line="240" w:lineRule="auto"/>
              <w:rPr>
                <w:rFonts w:ascii="Times New Roman" w:hAnsi="Times New Roman"/>
                <w:sz w:val="22"/>
                <w:szCs w:val="22"/>
              </w:rPr>
            </w:pPr>
            <w:r w:rsidRPr="002F0637">
              <w:rPr>
                <w:rFonts w:ascii="Times New Roman" w:hAnsi="Times New Roman"/>
                <w:sz w:val="22"/>
                <w:szCs w:val="22"/>
              </w:rPr>
              <w:t>«</w:t>
            </w:r>
            <w:r w:rsidR="00B750BC">
              <w:rPr>
                <w:rFonts w:ascii="Times New Roman" w:hAnsi="Times New Roman"/>
                <w:sz w:val="22"/>
                <w:szCs w:val="22"/>
              </w:rPr>
              <w:t>08</w:t>
            </w:r>
            <w:r w:rsidRPr="002F0637">
              <w:rPr>
                <w:rFonts w:ascii="Times New Roman" w:hAnsi="Times New Roman"/>
                <w:sz w:val="22"/>
                <w:szCs w:val="22"/>
              </w:rPr>
              <w:t xml:space="preserve">» </w:t>
            </w:r>
            <w:r w:rsidR="006311A8">
              <w:rPr>
                <w:rFonts w:ascii="Times New Roman" w:hAnsi="Times New Roman"/>
                <w:sz w:val="22"/>
                <w:szCs w:val="22"/>
              </w:rPr>
              <w:t>февраля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B750BC">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53C4C" w:rsidRPr="00C53C4C">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C53C4C">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53C4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C53C4C">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sidRPr="00C53C4C">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C53C4C" w:rsidRPr="00C53C4C">
              <w:rPr>
                <w:rFonts w:ascii="Times New Roman" w:hAnsi="Times New Roman"/>
                <w:sz w:val="22"/>
                <w:szCs w:val="22"/>
              </w:rPr>
              <w:t>т.ч</w:t>
            </w:r>
            <w:proofErr w:type="spellEnd"/>
            <w:r w:rsidR="00C53C4C" w:rsidRPr="00C53C4C">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C53C4C">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C53C4C">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C53C4C">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5309C59" w14:textId="1C1236E3" w:rsidR="009F4223" w:rsidRPr="001E6521" w:rsidRDefault="009F4223" w:rsidP="009F4223">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r w:rsidR="00D83096">
              <w:rPr>
                <w:rFonts w:ascii="Times New Roman" w:hAnsi="Times New Roman"/>
                <w:sz w:val="22"/>
                <w:szCs w:val="22"/>
              </w:rPr>
              <w:t xml:space="preserve"> </w:t>
            </w:r>
          </w:p>
          <w:p w14:paraId="0090FD5E" w14:textId="64EAF57F" w:rsidR="001A35FA" w:rsidRPr="001E6521" w:rsidRDefault="009F4223" w:rsidP="009F4223">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Pr="00F3271C">
              <w:rPr>
                <w:rFonts w:ascii="Times New Roman" w:hAnsi="Times New Roman"/>
                <w:sz w:val="22"/>
                <w:szCs w:val="22"/>
              </w:rPr>
              <w:t>(Форма</w:t>
            </w:r>
            <w:proofErr w:type="gramStart"/>
            <w:r w:rsidRPr="00F3271C">
              <w:rPr>
                <w:rFonts w:ascii="Times New Roman" w:hAnsi="Times New Roman"/>
                <w:sz w:val="22"/>
                <w:szCs w:val="22"/>
              </w:rPr>
              <w:t> )</w:t>
            </w:r>
            <w:proofErr w:type="gramEnd"/>
            <w:r w:rsidRPr="00F3271C">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Pr>
                <w:rFonts w:ascii="Times New Roman" w:hAnsi="Times New Roman"/>
                <w:sz w:val="22"/>
                <w:szCs w:val="22"/>
              </w:rPr>
              <w:t>в документацией</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2ECF82E"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D83096">
              <w:rPr>
                <w:rFonts w:ascii="Times New Roman" w:hAnsi="Times New Roman"/>
              </w:rPr>
              <w:t>12</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2B38A65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D83096">
              <w:rPr>
                <w:rFonts w:ascii="Times New Roman" w:hAnsi="Times New Roman"/>
              </w:rPr>
              <w:t>13</w:t>
            </w:r>
            <w:r>
              <w:rPr>
                <w:rFonts w:ascii="Times New Roman" w:hAnsi="Times New Roman"/>
              </w:rPr>
              <w:t>-</w:t>
            </w:r>
            <w:r w:rsidR="00D83096">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последние 3 года): – 50 баллов,</w:t>
            </w:r>
          </w:p>
          <w:p w14:paraId="7C1866B6" w14:textId="3407477C"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D83096">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C53C4C">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C53C4C">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53C4C">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53C4C" w:rsidRPr="00C53C4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C53C4C" w:rsidRPr="00C53C4C">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C53C4C" w:rsidRPr="00C53C4C">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C53C4C">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C53C4C">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C53C4C">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2A10923B"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ДОГОВОР №  0</w:t>
      </w:r>
      <w:r w:rsidR="006311A8">
        <w:rPr>
          <w:bCs/>
          <w:color w:val="000000"/>
          <w:spacing w:val="3"/>
          <w:sz w:val="22"/>
          <w:szCs w:val="22"/>
        </w:rPr>
        <w:t>1</w:t>
      </w:r>
      <w:r w:rsidR="006B4A30" w:rsidRPr="001311D6">
        <w:rPr>
          <w:bCs/>
          <w:color w:val="000000"/>
          <w:spacing w:val="3"/>
          <w:sz w:val="22"/>
          <w:szCs w:val="22"/>
        </w:rPr>
        <w:t xml:space="preserve"> - 2</w:t>
      </w:r>
      <w:r w:rsidR="005232D9">
        <w:rPr>
          <w:bCs/>
          <w:color w:val="000000"/>
          <w:spacing w:val="3"/>
          <w:sz w:val="22"/>
          <w:szCs w:val="22"/>
        </w:rPr>
        <w:t>4</w:t>
      </w:r>
      <w:r w:rsidR="006B4A30" w:rsidRPr="001311D6">
        <w:rPr>
          <w:bCs/>
          <w:color w:val="000000"/>
          <w:spacing w:val="3"/>
          <w:sz w:val="22"/>
          <w:szCs w:val="22"/>
        </w:rPr>
        <w:t xml:space="preserve"> - ЗП </w:t>
      </w:r>
    </w:p>
    <w:p w14:paraId="1BC25399" w14:textId="4238D314"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5557AA">
        <w:rPr>
          <w:iCs/>
          <w:color w:val="000000"/>
          <w:sz w:val="22"/>
          <w:szCs w:val="22"/>
        </w:rPr>
        <w:t>4</w:t>
      </w:r>
      <w:r w:rsidRPr="001311D6">
        <w:rPr>
          <w:iCs/>
          <w:color w:val="000000"/>
          <w:sz w:val="22"/>
          <w:szCs w:val="22"/>
        </w:rPr>
        <w:t xml:space="preserve"> г.</w:t>
      </w:r>
    </w:p>
    <w:p w14:paraId="1FECBE94" w14:textId="77777777" w:rsidR="004135BF" w:rsidRDefault="006B4A30" w:rsidP="005557AA">
      <w:pPr>
        <w:shd w:val="clear" w:color="auto" w:fill="FFFFFF"/>
        <w:tabs>
          <w:tab w:val="left" w:pos="6237"/>
        </w:tabs>
        <w:spacing w:before="259" w:after="0"/>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Default="006B4A30" w:rsidP="005557AA">
      <w:pPr>
        <w:shd w:val="clear" w:color="auto" w:fill="FFFFFF"/>
        <w:tabs>
          <w:tab w:val="left" w:pos="6237"/>
        </w:tabs>
        <w:spacing w:before="259" w:after="0"/>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2CC7E63E" w14:textId="77777777" w:rsidR="005557AA" w:rsidRPr="00034310" w:rsidRDefault="005557AA" w:rsidP="005557AA">
      <w:pPr>
        <w:pStyle w:val="3f1"/>
        <w:numPr>
          <w:ilvl w:val="0"/>
          <w:numId w:val="42"/>
        </w:numPr>
        <w:spacing w:after="0" w:line="240" w:lineRule="auto"/>
        <w:jc w:val="center"/>
        <w:rPr>
          <w:rFonts w:ascii="Times New Roman" w:hAnsi="Times New Roman"/>
          <w:sz w:val="24"/>
          <w:szCs w:val="24"/>
        </w:rPr>
      </w:pPr>
    </w:p>
    <w:p w14:paraId="0A89CCDF" w14:textId="403C752E" w:rsidR="005557AA" w:rsidRPr="00845821" w:rsidRDefault="006B4A30" w:rsidP="005557AA">
      <w:pPr>
        <w:pStyle w:val="affffff8"/>
        <w:jc w:val="both"/>
        <w:rPr>
          <w:rFonts w:eastAsia="GOSTtypeB"/>
          <w:sz w:val="25"/>
          <w:szCs w:val="25"/>
          <w:lang w:eastAsia="en-US"/>
        </w:rPr>
      </w:pPr>
      <w:r w:rsidRPr="00034310">
        <w:t xml:space="preserve">    1.1. Заказчик поручает, а Подрядчик принимает на себя обязательство на </w:t>
      </w:r>
      <w:r w:rsidR="00F1364D" w:rsidRPr="00F1364D">
        <w:rPr>
          <w:color w:val="000000"/>
        </w:rPr>
        <w:t>в</w:t>
      </w:r>
      <w:r w:rsidR="00F1364D" w:rsidRPr="00F1364D">
        <w:t>ыполнение</w:t>
      </w:r>
      <w:r w:rsidR="005557AA">
        <w:t xml:space="preserve"> работ</w:t>
      </w:r>
      <w:r w:rsidR="00F1364D" w:rsidRPr="00F1364D">
        <w:t xml:space="preserve"> </w:t>
      </w:r>
      <w:r w:rsidR="005557AA">
        <w:rPr>
          <w:bCs/>
        </w:rPr>
        <w:t xml:space="preserve">по устройству площадки обслуживания котлов в котельной, расположенной по адресу: </w:t>
      </w:r>
      <w:proofErr w:type="gramStart"/>
      <w:r w:rsidR="005557AA">
        <w:rPr>
          <w:bCs/>
        </w:rPr>
        <w:t>Ленинградская</w:t>
      </w:r>
      <w:proofErr w:type="gramEnd"/>
      <w:r w:rsidR="005557AA">
        <w:rPr>
          <w:bCs/>
        </w:rPr>
        <w:t xml:space="preserve"> обл., Выборгский район, пос. </w:t>
      </w:r>
      <w:proofErr w:type="spellStart"/>
      <w:r w:rsidR="005557AA">
        <w:rPr>
          <w:bCs/>
        </w:rPr>
        <w:t>Селезнёво</w:t>
      </w:r>
      <w:proofErr w:type="spellEnd"/>
      <w:r w:rsidR="005557AA">
        <w:rPr>
          <w:bCs/>
        </w:rPr>
        <w:t>, ул. Центральная, д.23.</w:t>
      </w:r>
    </w:p>
    <w:p w14:paraId="62F28959" w14:textId="547A2168" w:rsidR="006B4A30" w:rsidRPr="00034310" w:rsidRDefault="006311A8" w:rsidP="005557AA">
      <w:pPr>
        <w:shd w:val="clear" w:color="auto" w:fill="FFFFFF"/>
        <w:autoSpaceDE w:val="0"/>
        <w:autoSpaceDN w:val="0"/>
        <w:adjustRightInd w:val="0"/>
        <w:spacing w:after="0" w:line="240" w:lineRule="auto"/>
        <w:ind w:left="34"/>
        <w:jc w:val="both"/>
        <w:rPr>
          <w:rFonts w:ascii="Times New Roman" w:hAnsi="Times New Roman"/>
          <w:sz w:val="24"/>
          <w:szCs w:val="24"/>
        </w:rPr>
      </w:pPr>
      <w:r w:rsidRPr="002C2A7E">
        <w:rPr>
          <w:rFonts w:ascii="Times New Roman" w:hAnsi="Times New Roman"/>
          <w:bCs/>
        </w:rPr>
        <w:t xml:space="preserve">    </w:t>
      </w:r>
      <w:r w:rsidR="006B4A30"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5557AA">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F205D83" w:rsidR="006B4A30" w:rsidRPr="005557AA" w:rsidRDefault="006B4A30" w:rsidP="005557AA">
      <w:pPr>
        <w:pStyle w:val="afff4"/>
        <w:numPr>
          <w:ilvl w:val="0"/>
          <w:numId w:val="17"/>
        </w:numPr>
        <w:tabs>
          <w:tab w:val="left" w:pos="2977"/>
        </w:tabs>
        <w:jc w:val="center"/>
        <w:rPr>
          <w:sz w:val="24"/>
        </w:rPr>
      </w:pPr>
      <w:r w:rsidRPr="00034310">
        <w:rPr>
          <w:sz w:val="24"/>
        </w:rPr>
        <w:t>Срок действия договора</w:t>
      </w:r>
    </w:p>
    <w:p w14:paraId="0BD892D2" w14:textId="77777777" w:rsidR="005557AA" w:rsidRPr="00034310" w:rsidRDefault="005557AA" w:rsidP="005557A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Default="006B4A30" w:rsidP="005557AA">
      <w:pPr>
        <w:pStyle w:val="3f1"/>
        <w:numPr>
          <w:ilvl w:val="0"/>
          <w:numId w:val="17"/>
        </w:numPr>
        <w:tabs>
          <w:tab w:val="left" w:pos="916"/>
          <w:tab w:val="left" w:pos="1832"/>
          <w:tab w:val="left" w:pos="2748"/>
          <w:tab w:val="left" w:pos="3664"/>
          <w:tab w:val="num" w:pos="453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17B05A16" w14:textId="77777777" w:rsidR="005557AA" w:rsidRPr="00034310" w:rsidRDefault="005557AA" w:rsidP="005557AA">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39424ED1"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240C25">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5557AA">
      <w:pPr>
        <w:pStyle w:val="3f1"/>
        <w:numPr>
          <w:ilvl w:val="0"/>
          <w:numId w:val="1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796EFC3" w14:textId="73179024" w:rsidR="006B4A30" w:rsidRPr="00034310" w:rsidRDefault="00943406" w:rsidP="002A085B">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2A085B" w:rsidRPr="002A085B">
        <w:rPr>
          <w:rFonts w:ascii="Times New Roman" w:hAnsi="Times New Roman"/>
          <w:bCs/>
          <w:sz w:val="24"/>
          <w:szCs w:val="24"/>
        </w:rPr>
        <w:t xml:space="preserve">не более </w:t>
      </w:r>
      <w:r w:rsidR="005557AA">
        <w:rPr>
          <w:rFonts w:ascii="Times New Roman" w:hAnsi="Times New Roman"/>
          <w:bCs/>
          <w:sz w:val="24"/>
          <w:szCs w:val="24"/>
        </w:rPr>
        <w:t>30</w:t>
      </w:r>
      <w:r w:rsidR="002A085B" w:rsidRPr="002A085B">
        <w:rPr>
          <w:rFonts w:ascii="Times New Roman" w:hAnsi="Times New Roman"/>
          <w:bCs/>
          <w:sz w:val="24"/>
          <w:szCs w:val="24"/>
        </w:rPr>
        <w:t xml:space="preserve"> </w:t>
      </w:r>
      <w:r w:rsidR="005557AA">
        <w:rPr>
          <w:rFonts w:ascii="Times New Roman" w:hAnsi="Times New Roman"/>
          <w:bCs/>
          <w:sz w:val="24"/>
          <w:szCs w:val="24"/>
        </w:rPr>
        <w:t xml:space="preserve">календарных </w:t>
      </w:r>
      <w:r w:rsidR="002A085B" w:rsidRPr="002A085B">
        <w:rPr>
          <w:rFonts w:ascii="Times New Roman" w:hAnsi="Times New Roman"/>
          <w:bCs/>
          <w:sz w:val="24"/>
          <w:szCs w:val="24"/>
        </w:rPr>
        <w:t xml:space="preserve"> дней с момента подписания договора</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35C88945"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79A8AAC0" w14:textId="36EE3DC7" w:rsidR="006B4A30" w:rsidRDefault="006B4A30" w:rsidP="00BB725E">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2CF96E" w14:textId="77777777" w:rsidR="006B4A30" w:rsidRDefault="006B4A30" w:rsidP="006B4A30">
      <w:pPr>
        <w:pStyle w:val="3f1"/>
        <w:spacing w:after="0" w:line="240" w:lineRule="auto"/>
        <w:rPr>
          <w:rFonts w:ascii="Times New Roman" w:hAnsi="Times New Roman"/>
        </w:rPr>
      </w:pPr>
    </w:p>
    <w:p w14:paraId="0C2B74F4" w14:textId="77777777" w:rsidR="005557AA" w:rsidRPr="00720727" w:rsidRDefault="005557AA"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7A32784C" w14:textId="77777777" w:rsidR="005557AA" w:rsidRDefault="005557AA"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30755193" w14:textId="77777777" w:rsidR="005557AA" w:rsidRPr="00720727" w:rsidRDefault="005557AA"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5557AA">
          <w:footerReference w:type="even" r:id="rId23"/>
          <w:footerReference w:type="default" r:id="rId24"/>
          <w:pgSz w:w="11906" w:h="16838"/>
          <w:pgMar w:top="1418"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1E2C1E61" w14:textId="77777777" w:rsidR="00636575" w:rsidRDefault="00636575" w:rsidP="00550CCF">
      <w:pPr>
        <w:autoSpaceDE w:val="0"/>
        <w:autoSpaceDN w:val="0"/>
        <w:adjustRightInd w:val="0"/>
        <w:spacing w:after="0" w:line="240" w:lineRule="auto"/>
        <w:ind w:left="2694"/>
        <w:rPr>
          <w:rFonts w:ascii="Times New Roman" w:hAnsi="Times New Roman"/>
          <w:color w:val="000000"/>
        </w:rPr>
      </w:pPr>
    </w:p>
    <w:p w14:paraId="0F8E9DE4" w14:textId="77777777" w:rsidR="00636575" w:rsidRDefault="00636575" w:rsidP="00636575">
      <w:pPr>
        <w:pStyle w:val="af5"/>
        <w:numPr>
          <w:ilvl w:val="0"/>
          <w:numId w:val="46"/>
        </w:numPr>
        <w:autoSpaceDE w:val="0"/>
        <w:autoSpaceDN w:val="0"/>
        <w:adjustRightInd w:val="0"/>
        <w:spacing w:after="0" w:line="240" w:lineRule="auto"/>
        <w:ind w:left="1740"/>
        <w:rPr>
          <w:rFonts w:ascii="Times New Roman" w:hAnsi="Times New Roman"/>
          <w:b/>
          <w:color w:val="000000"/>
          <w:sz w:val="24"/>
          <w:szCs w:val="24"/>
        </w:rPr>
      </w:pPr>
      <w:r w:rsidRPr="00636575">
        <w:rPr>
          <w:rFonts w:ascii="Times New Roman" w:hAnsi="Times New Roman"/>
          <w:b/>
          <w:color w:val="000000"/>
          <w:sz w:val="24"/>
          <w:szCs w:val="24"/>
        </w:rPr>
        <w:t>Предмет закупки, начальная (максимальная) цена.</w:t>
      </w:r>
    </w:p>
    <w:p w14:paraId="6F125B89" w14:textId="77777777" w:rsidR="00636575" w:rsidRPr="00636575" w:rsidRDefault="00636575" w:rsidP="00636575">
      <w:pPr>
        <w:autoSpaceDE w:val="0"/>
        <w:autoSpaceDN w:val="0"/>
        <w:adjustRightInd w:val="0"/>
        <w:spacing w:after="0" w:line="240" w:lineRule="auto"/>
        <w:rPr>
          <w:rFonts w:ascii="Times New Roman" w:hAnsi="Times New Roman"/>
          <w:b/>
          <w:color w:val="000000"/>
          <w:sz w:val="24"/>
          <w:szCs w:val="24"/>
        </w:rPr>
      </w:pPr>
    </w:p>
    <w:p w14:paraId="15DB3728" w14:textId="77777777" w:rsidR="00636575" w:rsidRPr="007A26BC" w:rsidRDefault="00636575" w:rsidP="00636575">
      <w:pPr>
        <w:pStyle w:val="affffff8"/>
        <w:jc w:val="both"/>
        <w:rPr>
          <w:rFonts w:eastAsia="GOSTtypeB"/>
          <w:sz w:val="25"/>
          <w:szCs w:val="25"/>
          <w:lang w:eastAsia="en-US"/>
        </w:rPr>
      </w:pPr>
      <w:r w:rsidRPr="004E76EE">
        <w:rPr>
          <w:color w:val="000000"/>
        </w:rPr>
        <w:t>1. Предметом данной закупки является в</w:t>
      </w:r>
      <w:r>
        <w:t xml:space="preserve">ыполнение работ по  демонтажу существующих лестниц для обслуживания котлов и устройству единой 3-х секционной </w:t>
      </w:r>
      <w:proofErr w:type="spellStart"/>
      <w:r>
        <w:t>разноуровневой</w:t>
      </w:r>
      <w:proofErr w:type="spellEnd"/>
      <w:r>
        <w:t xml:space="preserve"> стальной площадки из ПВЛ406 на опорах высотой от 2400мм. с опорной пяткой, крепящейся к закладным 4-мя анкерами Д16; с устройством 3-х технологических люков 1200х1200мм. в рамках из уголка (при условии изготовления и окрашивания несущих элементов каркаса в условиях производства) и лестницей с перилами для обслуживания 2-х котлов «</w:t>
      </w:r>
      <w:proofErr w:type="spellStart"/>
      <w:r>
        <w:t>Турботерм</w:t>
      </w:r>
      <w:proofErr w:type="spellEnd"/>
      <w:r>
        <w:t xml:space="preserve">» котельной, расположенной  по адресу: </w:t>
      </w:r>
      <w:proofErr w:type="gramStart"/>
      <w:r>
        <w:t xml:space="preserve">Ленинградская область, Выборгский район, </w:t>
      </w:r>
      <w:proofErr w:type="spellStart"/>
      <w:r>
        <w:t>Селезнёвское</w:t>
      </w:r>
      <w:proofErr w:type="spellEnd"/>
      <w:r>
        <w:t xml:space="preserve"> СП, пос. </w:t>
      </w:r>
      <w:proofErr w:type="spellStart"/>
      <w:r>
        <w:t>Селезнёво</w:t>
      </w:r>
      <w:proofErr w:type="spellEnd"/>
      <w:r>
        <w:t>, ул. Центральная, д.23.</w:t>
      </w:r>
      <w:proofErr w:type="gramEnd"/>
    </w:p>
    <w:p w14:paraId="400B8243" w14:textId="35623ECE" w:rsidR="00636575" w:rsidRPr="00636575" w:rsidRDefault="00636575" w:rsidP="00636575">
      <w:pPr>
        <w:suppressAutoHyphens/>
        <w:jc w:val="both"/>
        <w:rPr>
          <w:rFonts w:ascii="Times New Roman" w:hAnsi="Times New Roman"/>
        </w:rPr>
      </w:pPr>
      <w:r w:rsidRPr="005557AA">
        <w:rPr>
          <w:rFonts w:ascii="Times New Roman" w:hAnsi="Times New Roman"/>
          <w:sz w:val="24"/>
          <w:szCs w:val="24"/>
        </w:rPr>
        <w:t>2</w:t>
      </w:r>
      <w:r w:rsidRPr="004E76EE">
        <w:t xml:space="preserve">. </w:t>
      </w:r>
      <w:r w:rsidRPr="00636575">
        <w:rPr>
          <w:rFonts w:ascii="Times New Roman" w:hAnsi="Times New Roman"/>
          <w:sz w:val="24"/>
          <w:szCs w:val="24"/>
        </w:rPr>
        <w:t>Начальная (максимальная) цена контракта составляет –  1 600 000 руб. 00 коп.</w:t>
      </w:r>
      <w:r w:rsidR="005232D9">
        <w:rPr>
          <w:rFonts w:ascii="Times New Roman" w:hAnsi="Times New Roman"/>
          <w:sz w:val="24"/>
          <w:szCs w:val="24"/>
        </w:rPr>
        <w:t xml:space="preserve"> </w:t>
      </w:r>
      <w:r w:rsidRPr="00636575">
        <w:rPr>
          <w:rFonts w:ascii="Times New Roman" w:hAnsi="Times New Roman"/>
          <w:sz w:val="24"/>
          <w:szCs w:val="24"/>
        </w:rPr>
        <w:t>(Один миллион шестьсот тысяч рублей) 00 коп</w:t>
      </w:r>
      <w:proofErr w:type="gramStart"/>
      <w:r w:rsidRPr="00636575">
        <w:rPr>
          <w:rFonts w:ascii="Times New Roman" w:hAnsi="Times New Roman"/>
          <w:sz w:val="24"/>
          <w:szCs w:val="24"/>
        </w:rPr>
        <w:t>.</w:t>
      </w:r>
      <w:proofErr w:type="gramEnd"/>
      <w:r w:rsidRPr="00636575">
        <w:rPr>
          <w:rFonts w:ascii="Times New Roman" w:hAnsi="Times New Roman"/>
          <w:sz w:val="24"/>
          <w:szCs w:val="24"/>
        </w:rPr>
        <w:t xml:space="preserve"> </w:t>
      </w:r>
      <w:r w:rsidR="005232D9">
        <w:rPr>
          <w:rFonts w:ascii="Times New Roman" w:hAnsi="Times New Roman"/>
          <w:sz w:val="24"/>
          <w:szCs w:val="24"/>
        </w:rPr>
        <w:t xml:space="preserve"> </w:t>
      </w:r>
      <w:proofErr w:type="gramStart"/>
      <w:r w:rsidR="005232D9">
        <w:rPr>
          <w:rFonts w:ascii="Times New Roman" w:hAnsi="Times New Roman"/>
          <w:sz w:val="24"/>
          <w:szCs w:val="24"/>
        </w:rPr>
        <w:t>в</w:t>
      </w:r>
      <w:proofErr w:type="gramEnd"/>
      <w:r w:rsidR="005232D9">
        <w:rPr>
          <w:rFonts w:ascii="Times New Roman" w:hAnsi="Times New Roman"/>
          <w:sz w:val="24"/>
          <w:szCs w:val="24"/>
        </w:rPr>
        <w:t xml:space="preserve"> т. ч. </w:t>
      </w:r>
      <w:r w:rsidRPr="00636575">
        <w:rPr>
          <w:rFonts w:ascii="Times New Roman" w:hAnsi="Times New Roman"/>
          <w:sz w:val="24"/>
          <w:szCs w:val="24"/>
        </w:rPr>
        <w:t xml:space="preserve"> НДС 20 %.</w:t>
      </w:r>
    </w:p>
    <w:p w14:paraId="1E50DB9C" w14:textId="77777777" w:rsidR="00636575" w:rsidRPr="00636575" w:rsidRDefault="00636575" w:rsidP="00636575">
      <w:pPr>
        <w:suppressAutoHyphens/>
        <w:jc w:val="both"/>
        <w:rPr>
          <w:rFonts w:ascii="Times New Roman" w:hAnsi="Times New Roman"/>
          <w:b/>
        </w:rPr>
      </w:pPr>
      <w:r w:rsidRPr="00636575">
        <w:rPr>
          <w:rFonts w:ascii="Times New Roman" w:hAnsi="Times New Roman"/>
          <w:b/>
          <w:bCs/>
          <w:color w:val="000000"/>
        </w:rPr>
        <w:t xml:space="preserve">                  2</w:t>
      </w:r>
      <w:r w:rsidRPr="00636575">
        <w:rPr>
          <w:rFonts w:ascii="Times New Roman" w:hAnsi="Times New Roman"/>
          <w:b/>
          <w:color w:val="000000"/>
        </w:rPr>
        <w:t xml:space="preserve">. </w:t>
      </w:r>
      <w:r w:rsidRPr="00636575">
        <w:rPr>
          <w:rFonts w:ascii="Times New Roman" w:hAnsi="Times New Roman"/>
          <w:b/>
          <w:bCs/>
          <w:color w:val="000000"/>
          <w:sz w:val="24"/>
          <w:szCs w:val="24"/>
        </w:rPr>
        <w:t>Цели и правовое основание для проведения закупки</w:t>
      </w:r>
      <w:r w:rsidRPr="00636575">
        <w:rPr>
          <w:rFonts w:ascii="Times New Roman" w:hAnsi="Times New Roman"/>
          <w:b/>
          <w:bCs/>
          <w:color w:val="000000"/>
        </w:rPr>
        <w:t>.</w:t>
      </w:r>
    </w:p>
    <w:p w14:paraId="384AA3B7" w14:textId="77777777" w:rsidR="00636575" w:rsidRPr="00845821" w:rsidRDefault="00636575" w:rsidP="00636575">
      <w:pPr>
        <w:pStyle w:val="affffff8"/>
        <w:jc w:val="both"/>
        <w:rPr>
          <w:rFonts w:eastAsia="GOSTtypeB"/>
          <w:sz w:val="25"/>
          <w:szCs w:val="25"/>
          <w:lang w:eastAsia="en-US"/>
        </w:rPr>
      </w:pPr>
      <w:r>
        <w:rPr>
          <w:bCs/>
        </w:rPr>
        <w:t xml:space="preserve">1.  </w:t>
      </w:r>
      <w:r w:rsidRPr="004E76EE">
        <w:rPr>
          <w:bCs/>
        </w:rPr>
        <w:t>Це</w:t>
      </w:r>
      <w:r>
        <w:rPr>
          <w:bCs/>
        </w:rPr>
        <w:t xml:space="preserve">лью закупки является проведение работ по устройству площадки обслуживания котлов в котельной, расположенной по адресу: </w:t>
      </w:r>
      <w:proofErr w:type="gramStart"/>
      <w:r>
        <w:rPr>
          <w:bCs/>
        </w:rPr>
        <w:t>Ленинградская</w:t>
      </w:r>
      <w:proofErr w:type="gramEnd"/>
      <w:r>
        <w:rPr>
          <w:bCs/>
        </w:rPr>
        <w:t xml:space="preserve"> обл., Выборгский район, пос. </w:t>
      </w:r>
      <w:proofErr w:type="spellStart"/>
      <w:r>
        <w:rPr>
          <w:bCs/>
        </w:rPr>
        <w:t>Селезнёво</w:t>
      </w:r>
      <w:proofErr w:type="spellEnd"/>
      <w:r>
        <w:rPr>
          <w:bCs/>
        </w:rPr>
        <w:t>, ул. Центральная, д.23.</w:t>
      </w:r>
    </w:p>
    <w:p w14:paraId="22778078" w14:textId="77777777" w:rsidR="00636575" w:rsidRDefault="00636575" w:rsidP="00636575">
      <w:pPr>
        <w:pStyle w:val="affffff8"/>
        <w:jc w:val="both"/>
      </w:pPr>
      <w:r>
        <w:t xml:space="preserve">2. </w:t>
      </w:r>
      <w:r w:rsidRPr="004E76EE">
        <w:t>Основанием для проведения</w:t>
      </w:r>
      <w:r>
        <w:t xml:space="preserve"> закупки являются: естественный эксплуатационный износ существующей оснастки и оптимизация процесса эксплуатации, обслуживания технологического оборудования котельной. </w:t>
      </w:r>
    </w:p>
    <w:p w14:paraId="5D883F07" w14:textId="77777777" w:rsidR="00636575" w:rsidRPr="004E76EE" w:rsidRDefault="00636575" w:rsidP="00636575">
      <w:pPr>
        <w:pStyle w:val="affffff8"/>
        <w:jc w:val="both"/>
      </w:pPr>
      <w:r>
        <w:t xml:space="preserve"> </w:t>
      </w:r>
    </w:p>
    <w:p w14:paraId="4EE6DBAA" w14:textId="77777777" w:rsidR="00636575" w:rsidRPr="00636575" w:rsidRDefault="00636575" w:rsidP="00636575">
      <w:pPr>
        <w:rPr>
          <w:rFonts w:ascii="Times New Roman" w:hAnsi="Times New Roman"/>
          <w:b/>
          <w:sz w:val="24"/>
          <w:szCs w:val="24"/>
        </w:rPr>
      </w:pPr>
      <w:r>
        <w:rPr>
          <w:b/>
        </w:rPr>
        <w:t xml:space="preserve">                      </w:t>
      </w:r>
      <w:r w:rsidRPr="00636575">
        <w:rPr>
          <w:rFonts w:ascii="Times New Roman" w:hAnsi="Times New Roman"/>
          <w:b/>
        </w:rPr>
        <w:t xml:space="preserve">3. </w:t>
      </w:r>
      <w:r w:rsidRPr="00636575">
        <w:rPr>
          <w:rFonts w:ascii="Times New Roman" w:hAnsi="Times New Roman"/>
          <w:b/>
          <w:sz w:val="24"/>
          <w:szCs w:val="24"/>
        </w:rPr>
        <w:t>Место, условия и сроки (периоды) выполнения работ.</w:t>
      </w:r>
    </w:p>
    <w:p w14:paraId="70F0F223" w14:textId="579C8332" w:rsidR="00636575" w:rsidRPr="00636575" w:rsidRDefault="00636575" w:rsidP="00636575">
      <w:pPr>
        <w:suppressAutoHyphens/>
        <w:spacing w:after="0"/>
        <w:jc w:val="both"/>
        <w:rPr>
          <w:rFonts w:ascii="Times New Roman" w:hAnsi="Times New Roman"/>
          <w:sz w:val="24"/>
          <w:szCs w:val="24"/>
        </w:rPr>
      </w:pPr>
      <w:r>
        <w:t xml:space="preserve"> </w:t>
      </w:r>
      <w:r w:rsidRPr="00713FF4">
        <w:rPr>
          <w:rFonts w:ascii="Times New Roman" w:hAnsi="Times New Roman"/>
          <w:sz w:val="24"/>
          <w:szCs w:val="24"/>
        </w:rPr>
        <w:t>1</w:t>
      </w:r>
      <w:r>
        <w:t>.</w:t>
      </w:r>
      <w:r w:rsidRPr="00636575">
        <w:rPr>
          <w:rFonts w:ascii="Times New Roman" w:hAnsi="Times New Roman"/>
          <w:sz w:val="24"/>
          <w:szCs w:val="24"/>
        </w:rPr>
        <w:t xml:space="preserve">Место выполнения работ (объект): </w:t>
      </w:r>
      <w:proofErr w:type="gramStart"/>
      <w:r w:rsidRPr="00636575">
        <w:rPr>
          <w:rFonts w:ascii="Times New Roman" w:hAnsi="Times New Roman"/>
          <w:bCs/>
          <w:sz w:val="24"/>
          <w:szCs w:val="24"/>
        </w:rPr>
        <w:t xml:space="preserve">Ленинградская область, </w:t>
      </w:r>
      <w:r w:rsidRPr="00636575">
        <w:rPr>
          <w:rFonts w:ascii="Times New Roman" w:hAnsi="Times New Roman"/>
          <w:sz w:val="24"/>
          <w:szCs w:val="24"/>
        </w:rPr>
        <w:t xml:space="preserve">Выборгский район, </w:t>
      </w:r>
      <w:proofErr w:type="spellStart"/>
      <w:r w:rsidRPr="00636575">
        <w:rPr>
          <w:rFonts w:ascii="Times New Roman" w:hAnsi="Times New Roman"/>
          <w:sz w:val="24"/>
          <w:szCs w:val="24"/>
        </w:rPr>
        <w:t>Селезнёвское</w:t>
      </w:r>
      <w:proofErr w:type="spellEnd"/>
      <w:r w:rsidRPr="00636575">
        <w:rPr>
          <w:rFonts w:ascii="Times New Roman" w:hAnsi="Times New Roman"/>
          <w:sz w:val="24"/>
          <w:szCs w:val="24"/>
        </w:rPr>
        <w:t xml:space="preserve"> сельское поселение, пос. </w:t>
      </w:r>
      <w:proofErr w:type="spellStart"/>
      <w:r w:rsidRPr="00636575">
        <w:rPr>
          <w:rFonts w:ascii="Times New Roman" w:hAnsi="Times New Roman"/>
          <w:sz w:val="24"/>
          <w:szCs w:val="24"/>
        </w:rPr>
        <w:t>Селезнёво</w:t>
      </w:r>
      <w:proofErr w:type="spellEnd"/>
      <w:r w:rsidRPr="00636575">
        <w:rPr>
          <w:rFonts w:ascii="Times New Roman" w:hAnsi="Times New Roman"/>
          <w:sz w:val="24"/>
          <w:szCs w:val="24"/>
        </w:rPr>
        <w:t>, ул. Центральная</w:t>
      </w:r>
      <w:r w:rsidR="005232D9">
        <w:rPr>
          <w:rFonts w:ascii="Times New Roman" w:hAnsi="Times New Roman"/>
          <w:sz w:val="24"/>
          <w:szCs w:val="24"/>
        </w:rPr>
        <w:t xml:space="preserve"> </w:t>
      </w:r>
      <w:r w:rsidRPr="00636575">
        <w:rPr>
          <w:rFonts w:ascii="Times New Roman" w:hAnsi="Times New Roman"/>
          <w:sz w:val="24"/>
          <w:szCs w:val="24"/>
        </w:rPr>
        <w:t>–</w:t>
      </w:r>
      <w:r w:rsidR="005232D9">
        <w:rPr>
          <w:rFonts w:ascii="Times New Roman" w:hAnsi="Times New Roman"/>
          <w:sz w:val="24"/>
          <w:szCs w:val="24"/>
        </w:rPr>
        <w:t xml:space="preserve"> </w:t>
      </w:r>
      <w:r w:rsidRPr="00636575">
        <w:rPr>
          <w:rFonts w:ascii="Times New Roman" w:hAnsi="Times New Roman"/>
          <w:sz w:val="24"/>
          <w:szCs w:val="24"/>
        </w:rPr>
        <w:t>помещение</w:t>
      </w:r>
      <w:r w:rsidRPr="00636575">
        <w:rPr>
          <w:rFonts w:ascii="Times New Roman" w:hAnsi="Times New Roman"/>
          <w:bCs/>
          <w:sz w:val="24"/>
          <w:szCs w:val="24"/>
        </w:rPr>
        <w:t xml:space="preserve"> котельной.       </w:t>
      </w:r>
      <w:proofErr w:type="gramEnd"/>
    </w:p>
    <w:p w14:paraId="66862BFD" w14:textId="77777777" w:rsidR="00636575" w:rsidRDefault="00636575" w:rsidP="00636575">
      <w:pPr>
        <w:shd w:val="clear" w:color="auto" w:fill="FFFFFF"/>
        <w:autoSpaceDE w:val="0"/>
        <w:autoSpaceDN w:val="0"/>
        <w:adjustRightInd w:val="0"/>
        <w:spacing w:after="0"/>
        <w:ind w:left="34"/>
        <w:jc w:val="both"/>
        <w:rPr>
          <w:rFonts w:ascii="Times New Roman" w:hAnsi="Times New Roman"/>
          <w:sz w:val="24"/>
          <w:szCs w:val="24"/>
        </w:rPr>
      </w:pPr>
      <w:r w:rsidRPr="00636575">
        <w:rPr>
          <w:rFonts w:ascii="Times New Roman" w:hAnsi="Times New Roman"/>
          <w:bCs/>
          <w:sz w:val="24"/>
          <w:szCs w:val="24"/>
        </w:rPr>
        <w:t xml:space="preserve"> 2. Срок выполнения работ:</w:t>
      </w:r>
      <w:r w:rsidRPr="00636575">
        <w:rPr>
          <w:rFonts w:ascii="Times New Roman" w:hAnsi="Times New Roman"/>
          <w:sz w:val="24"/>
          <w:szCs w:val="24"/>
        </w:rPr>
        <w:t xml:space="preserve"> - 30 календарных дней с момента заключения договора.</w:t>
      </w:r>
    </w:p>
    <w:p w14:paraId="7C82F421" w14:textId="77777777" w:rsidR="005232D9" w:rsidRPr="00636575" w:rsidRDefault="005232D9" w:rsidP="00636575">
      <w:pPr>
        <w:shd w:val="clear" w:color="auto" w:fill="FFFFFF"/>
        <w:autoSpaceDE w:val="0"/>
        <w:autoSpaceDN w:val="0"/>
        <w:adjustRightInd w:val="0"/>
        <w:spacing w:after="0"/>
        <w:ind w:left="34"/>
        <w:jc w:val="both"/>
        <w:rPr>
          <w:rFonts w:ascii="Times New Roman" w:hAnsi="Times New Roman"/>
          <w:sz w:val="24"/>
          <w:szCs w:val="24"/>
        </w:rPr>
      </w:pPr>
    </w:p>
    <w:p w14:paraId="28FC21E8" w14:textId="77777777" w:rsidR="00636575" w:rsidRPr="00636575" w:rsidRDefault="00636575" w:rsidP="00636575">
      <w:pPr>
        <w:ind w:left="720" w:right="74"/>
        <w:jc w:val="both"/>
        <w:rPr>
          <w:rFonts w:ascii="Times New Roman" w:hAnsi="Times New Roman"/>
          <w:b/>
          <w:sz w:val="24"/>
          <w:szCs w:val="24"/>
        </w:rPr>
      </w:pPr>
      <w:r>
        <w:rPr>
          <w:b/>
        </w:rPr>
        <w:t xml:space="preserve">  </w:t>
      </w:r>
      <w:r w:rsidRPr="00636575">
        <w:rPr>
          <w:rFonts w:ascii="Times New Roman" w:hAnsi="Times New Roman"/>
          <w:b/>
          <w:sz w:val="24"/>
          <w:szCs w:val="24"/>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BAD7880" w14:textId="77777777" w:rsidR="00636575" w:rsidRPr="00636575" w:rsidRDefault="00636575" w:rsidP="00636575">
      <w:pPr>
        <w:spacing w:after="0"/>
        <w:jc w:val="both"/>
        <w:rPr>
          <w:rFonts w:ascii="Times New Roman" w:hAnsi="Times New Roman"/>
          <w:sz w:val="24"/>
          <w:szCs w:val="24"/>
        </w:rPr>
      </w:pPr>
      <w:r w:rsidRPr="00713FF4">
        <w:rPr>
          <w:rFonts w:ascii="Times New Roman" w:hAnsi="Times New Roman"/>
          <w:sz w:val="24"/>
          <w:szCs w:val="24"/>
        </w:rPr>
        <w:t>1</w:t>
      </w:r>
      <w:r w:rsidRPr="00636575">
        <w:rPr>
          <w:rFonts w:ascii="Times New Roman" w:hAnsi="Times New Roman"/>
          <w:sz w:val="24"/>
          <w:szCs w:val="24"/>
        </w:rPr>
        <w:t>. Выполнение всех видов работ должно осуществляться в соответствии с действующими нормативными документами, в том числе:</w:t>
      </w:r>
    </w:p>
    <w:p w14:paraId="78F4C1AE"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 Градостроительный кодекс Российской Федерации от 29.12.2004 № 190-ФЗ;</w:t>
      </w:r>
    </w:p>
    <w:p w14:paraId="60B721BA"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-СНиП    12-03-2001 «Безопасность труда в строительстве. Часть 1.Общие требования»;</w:t>
      </w:r>
    </w:p>
    <w:p w14:paraId="6C95BD9A"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-СНиП 12-04-2002«Безопасность труда в строительстве. Часть 2.Строительное производство»;</w:t>
      </w:r>
    </w:p>
    <w:p w14:paraId="47979F67"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-СП 48.13330.2011 «Свод правил. Организация строительства. Актуализированная редакция СНиП 12-01-2004»;</w:t>
      </w:r>
    </w:p>
    <w:p w14:paraId="1ECAFFF9" w14:textId="77777777" w:rsidR="00636575" w:rsidRPr="00636575" w:rsidRDefault="00636575" w:rsidP="00636575">
      <w:pPr>
        <w:spacing w:after="0"/>
        <w:rPr>
          <w:rFonts w:ascii="Times New Roman" w:hAnsi="Times New Roman"/>
          <w:sz w:val="24"/>
          <w:szCs w:val="24"/>
        </w:rPr>
      </w:pPr>
      <w:r w:rsidRPr="00636575">
        <w:rPr>
          <w:rFonts w:ascii="Times New Roman" w:hAnsi="Times New Roman"/>
          <w:sz w:val="24"/>
          <w:szCs w:val="24"/>
        </w:rPr>
        <w:t>-СП 70.13330.2012 «Несущие и ограждающие конструкции», Актуализированная редакция СНиП 3.03.01-87</w:t>
      </w:r>
    </w:p>
    <w:p w14:paraId="6CCAA6DB" w14:textId="77777777" w:rsidR="00636575" w:rsidRPr="00636575" w:rsidRDefault="00636575" w:rsidP="00636575">
      <w:pPr>
        <w:shd w:val="clear" w:color="auto" w:fill="FFFFFF"/>
        <w:spacing w:after="0"/>
        <w:rPr>
          <w:rFonts w:ascii="Times New Roman" w:hAnsi="Times New Roman"/>
          <w:color w:val="1A1A1A"/>
          <w:sz w:val="24"/>
          <w:szCs w:val="24"/>
        </w:rPr>
      </w:pPr>
      <w:r w:rsidRPr="00636575">
        <w:rPr>
          <w:rFonts w:ascii="Times New Roman" w:hAnsi="Times New Roman"/>
          <w:color w:val="1A1A1A"/>
          <w:sz w:val="24"/>
          <w:szCs w:val="24"/>
        </w:rPr>
        <w:t>-СП 16.13330.2017 «Стальные конструкции»;</w:t>
      </w:r>
    </w:p>
    <w:p w14:paraId="357010A0" w14:textId="77777777" w:rsidR="00636575" w:rsidRPr="00636575" w:rsidRDefault="00636575" w:rsidP="00636575">
      <w:pPr>
        <w:shd w:val="clear" w:color="auto" w:fill="FFFFFF"/>
        <w:spacing w:after="0"/>
        <w:rPr>
          <w:rFonts w:ascii="Times New Roman" w:hAnsi="Times New Roman"/>
          <w:sz w:val="24"/>
          <w:szCs w:val="24"/>
        </w:rPr>
      </w:pPr>
      <w:r w:rsidRPr="00636575">
        <w:rPr>
          <w:rFonts w:ascii="Times New Roman" w:hAnsi="Times New Roman"/>
          <w:sz w:val="24"/>
          <w:szCs w:val="24"/>
        </w:rPr>
        <w:t xml:space="preserve">- </w:t>
      </w:r>
      <w:r w:rsidRPr="00636575">
        <w:rPr>
          <w:rFonts w:ascii="Times New Roman" w:hAnsi="Times New Roman"/>
          <w:sz w:val="24"/>
          <w:szCs w:val="24"/>
          <w:shd w:val="clear" w:color="auto" w:fill="FFFFFF"/>
        </w:rPr>
        <w:t>СП 53-101-98 «Изготовление и контроль качества стальных строительных конструкций»;</w:t>
      </w:r>
    </w:p>
    <w:p w14:paraId="273AA7B6"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-СП28.13330.2012 «Защита строительных конструкций от коррозии»;</w:t>
      </w:r>
    </w:p>
    <w:p w14:paraId="1040C5F0"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 СНиП 21-01-97* «Пожарная безопасность зданий и сооружений»;</w:t>
      </w:r>
    </w:p>
    <w:p w14:paraId="1FF65358"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-СП 68.13330.2017 «Приемка в эксплуатацию законченных строительством объектов. Основные положения»;</w:t>
      </w:r>
    </w:p>
    <w:p w14:paraId="47E81190"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 Федеральный закон от 22.07.2008 №123-ФЗ «Технический регламент о требованиях пожарной безопасности»;</w:t>
      </w:r>
    </w:p>
    <w:p w14:paraId="2CF69CCD"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-Федеральный закон от 30.03.1999 № 52-ФЗ «О санитарно-эпидемиологическом благополучии населения»;</w:t>
      </w:r>
    </w:p>
    <w:p w14:paraId="0BEA3600"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-Федеральный закон от 27.12.2002 г. № 184-ФЗ «О техническом регулировании»;</w:t>
      </w:r>
    </w:p>
    <w:p w14:paraId="33264317" w14:textId="77777777" w:rsidR="00636575" w:rsidRPr="00636575" w:rsidRDefault="00636575" w:rsidP="00636575">
      <w:pPr>
        <w:spacing w:after="0"/>
        <w:jc w:val="both"/>
        <w:rPr>
          <w:rFonts w:ascii="Times New Roman" w:hAnsi="Times New Roman"/>
          <w:sz w:val="24"/>
          <w:szCs w:val="24"/>
        </w:rPr>
      </w:pPr>
      <w:r w:rsidRPr="00636575">
        <w:rPr>
          <w:rFonts w:ascii="Times New Roman" w:hAnsi="Times New Roman"/>
          <w:sz w:val="24"/>
          <w:szCs w:val="24"/>
        </w:rPr>
        <w:t>- Выполнение работ должно осуществляться  в соответствии с проектом производства работ ППР, утверждённым Заказчиком.</w:t>
      </w:r>
    </w:p>
    <w:p w14:paraId="40482CA8" w14:textId="710ECC94" w:rsidR="00636575" w:rsidRDefault="00636575" w:rsidP="00636575">
      <w:pPr>
        <w:jc w:val="both"/>
        <w:rPr>
          <w:rFonts w:ascii="Times New Roman" w:hAnsi="Times New Roman"/>
          <w:sz w:val="24"/>
          <w:lang w:bidi="ru-RU"/>
        </w:rPr>
      </w:pPr>
      <w:r w:rsidRPr="00636575">
        <w:rPr>
          <w:rFonts w:ascii="Times New Roman" w:hAnsi="Times New Roman"/>
          <w:sz w:val="24"/>
          <w:szCs w:val="24"/>
        </w:rPr>
        <w:t xml:space="preserve"> </w:t>
      </w:r>
      <w:r>
        <w:rPr>
          <w:rFonts w:ascii="Times New Roman" w:hAnsi="Times New Roman"/>
          <w:sz w:val="24"/>
          <w:lang w:bidi="ru-RU"/>
        </w:rPr>
        <w:t>2. Подрядчику необходимо в</w:t>
      </w:r>
      <w:r w:rsidRPr="004E76EE">
        <w:rPr>
          <w:rFonts w:ascii="Times New Roman" w:hAnsi="Times New Roman"/>
          <w:sz w:val="24"/>
          <w:lang w:bidi="ru-RU"/>
        </w:rPr>
        <w:t xml:space="preserve"> письменном виде</w:t>
      </w:r>
      <w:r>
        <w:rPr>
          <w:rFonts w:ascii="Times New Roman" w:hAnsi="Times New Roman"/>
          <w:sz w:val="24"/>
          <w:lang w:bidi="ru-RU"/>
        </w:rPr>
        <w:t xml:space="preserve"> за 3 дня до начала производства работ</w:t>
      </w:r>
      <w:r w:rsidRPr="004E76EE">
        <w:rPr>
          <w:rFonts w:ascii="Times New Roman" w:hAnsi="Times New Roman"/>
          <w:sz w:val="24"/>
          <w:lang w:bidi="ru-RU"/>
        </w:rPr>
        <w:t xml:space="preserve"> уведомить Заказч</w:t>
      </w:r>
      <w:r>
        <w:rPr>
          <w:rFonts w:ascii="Times New Roman" w:hAnsi="Times New Roman"/>
          <w:sz w:val="24"/>
          <w:lang w:bidi="ru-RU"/>
        </w:rPr>
        <w:t xml:space="preserve">ика о начале работ и  представить приказы о назначении ответственных за: производство работ, пожарную безопасность, охрану труда. </w:t>
      </w:r>
    </w:p>
    <w:p w14:paraId="2BE5FC0E" w14:textId="77777777" w:rsidR="00636575" w:rsidRPr="004E76EE" w:rsidRDefault="00636575" w:rsidP="00636575">
      <w:pPr>
        <w:pStyle w:val="1f6"/>
        <w:jc w:val="both"/>
        <w:rPr>
          <w:rFonts w:ascii="Times New Roman" w:hAnsi="Times New Roman"/>
          <w:sz w:val="24"/>
          <w:lang w:bidi="ru-RU"/>
        </w:rPr>
      </w:pPr>
      <w:r w:rsidRPr="004E76EE">
        <w:rPr>
          <w:rFonts w:ascii="Times New Roman" w:hAnsi="Times New Roman"/>
          <w:sz w:val="24"/>
          <w:lang w:bidi="ru-RU"/>
        </w:rPr>
        <w:t>3.</w:t>
      </w:r>
      <w:r>
        <w:rPr>
          <w:rFonts w:ascii="Times New Roman" w:hAnsi="Times New Roman"/>
          <w:sz w:val="24"/>
          <w:lang w:bidi="ru-RU"/>
        </w:rPr>
        <w:t xml:space="preserve"> До начала производства</w:t>
      </w:r>
      <w:r w:rsidRPr="004E76EE">
        <w:rPr>
          <w:rFonts w:ascii="Times New Roman" w:hAnsi="Times New Roman"/>
          <w:sz w:val="24"/>
          <w:lang w:bidi="ru-RU"/>
        </w:rPr>
        <w:t xml:space="preserve"> работ необходимо:</w:t>
      </w:r>
    </w:p>
    <w:p w14:paraId="31036274" w14:textId="77777777" w:rsidR="00636575" w:rsidRPr="004E76EE" w:rsidRDefault="00636575" w:rsidP="00636575">
      <w:pPr>
        <w:pStyle w:val="1f6"/>
        <w:jc w:val="both"/>
        <w:rPr>
          <w:rFonts w:ascii="Times New Roman" w:hAnsi="Times New Roman"/>
          <w:sz w:val="24"/>
          <w:lang w:bidi="ru-RU"/>
        </w:rPr>
      </w:pPr>
      <w:r>
        <w:rPr>
          <w:rFonts w:ascii="Times New Roman" w:hAnsi="Times New Roman"/>
          <w:sz w:val="24"/>
          <w:lang w:bidi="ru-RU"/>
        </w:rPr>
        <w:t xml:space="preserve">     </w:t>
      </w:r>
      <w:r w:rsidRPr="004E76EE">
        <w:rPr>
          <w:rFonts w:ascii="Times New Roman" w:hAnsi="Times New Roman"/>
          <w:sz w:val="24"/>
          <w:lang w:bidi="ru-RU"/>
        </w:rPr>
        <w:t>3.1.</w:t>
      </w:r>
      <w:r>
        <w:rPr>
          <w:rFonts w:ascii="Times New Roman" w:hAnsi="Times New Roman"/>
          <w:sz w:val="24"/>
          <w:lang w:bidi="ru-RU"/>
        </w:rPr>
        <w:t xml:space="preserve"> </w:t>
      </w:r>
      <w:r w:rsidRPr="004E76EE">
        <w:rPr>
          <w:rFonts w:ascii="Times New Roman" w:hAnsi="Times New Roman"/>
          <w:sz w:val="24"/>
          <w:lang w:bidi="ru-RU"/>
        </w:rPr>
        <w:t xml:space="preserve"> предоставить на согласование</w:t>
      </w:r>
      <w:r>
        <w:rPr>
          <w:rFonts w:ascii="Times New Roman" w:hAnsi="Times New Roman"/>
          <w:sz w:val="24"/>
          <w:lang w:bidi="ru-RU"/>
        </w:rPr>
        <w:t xml:space="preserve"> с заказчиком</w:t>
      </w:r>
      <w:r w:rsidRPr="004E76EE">
        <w:rPr>
          <w:rFonts w:ascii="Times New Roman" w:hAnsi="Times New Roman"/>
          <w:sz w:val="24"/>
          <w:lang w:bidi="ru-RU"/>
        </w:rPr>
        <w:t xml:space="preserve"> проект прои</w:t>
      </w:r>
      <w:r>
        <w:rPr>
          <w:rFonts w:ascii="Times New Roman" w:hAnsi="Times New Roman"/>
          <w:sz w:val="24"/>
          <w:lang w:bidi="ru-RU"/>
        </w:rPr>
        <w:t>зводства работ (СНиП    3.01.01-85 прил. 4).</w:t>
      </w:r>
    </w:p>
    <w:p w14:paraId="69E4CCE9" w14:textId="77777777" w:rsidR="00636575" w:rsidRDefault="00636575" w:rsidP="00636575">
      <w:pPr>
        <w:pStyle w:val="1f6"/>
        <w:jc w:val="both"/>
        <w:rPr>
          <w:rFonts w:ascii="Times New Roman" w:hAnsi="Times New Roman"/>
          <w:sz w:val="24"/>
          <w:lang w:bidi="ru-RU"/>
        </w:rPr>
      </w:pPr>
      <w:r>
        <w:rPr>
          <w:rFonts w:ascii="Times New Roman" w:hAnsi="Times New Roman"/>
          <w:sz w:val="24"/>
          <w:lang w:bidi="ru-RU"/>
        </w:rPr>
        <w:t xml:space="preserve">     </w:t>
      </w:r>
      <w:r w:rsidRPr="004E76EE">
        <w:rPr>
          <w:rFonts w:ascii="Times New Roman" w:hAnsi="Times New Roman"/>
          <w:sz w:val="24"/>
          <w:lang w:bidi="ru-RU"/>
        </w:rPr>
        <w:t>3.2</w:t>
      </w:r>
      <w:r>
        <w:rPr>
          <w:rFonts w:ascii="Times New Roman" w:hAnsi="Times New Roman"/>
          <w:sz w:val="24"/>
          <w:lang w:bidi="ru-RU"/>
        </w:rPr>
        <w:t xml:space="preserve">. </w:t>
      </w:r>
      <w:r w:rsidRPr="004E76EE">
        <w:rPr>
          <w:rFonts w:ascii="Times New Roman" w:hAnsi="Times New Roman"/>
          <w:sz w:val="24"/>
          <w:lang w:bidi="ru-RU"/>
        </w:rPr>
        <w:t>получить тех.</w:t>
      </w:r>
      <w:r>
        <w:rPr>
          <w:rFonts w:ascii="Times New Roman" w:hAnsi="Times New Roman"/>
          <w:sz w:val="24"/>
          <w:lang w:bidi="ru-RU"/>
        </w:rPr>
        <w:t xml:space="preserve"> </w:t>
      </w:r>
      <w:r w:rsidRPr="004E76EE">
        <w:rPr>
          <w:rFonts w:ascii="Times New Roman" w:hAnsi="Times New Roman"/>
          <w:sz w:val="24"/>
          <w:lang w:bidi="ru-RU"/>
        </w:rPr>
        <w:t>ус</w:t>
      </w:r>
      <w:r>
        <w:rPr>
          <w:rFonts w:ascii="Times New Roman" w:hAnsi="Times New Roman"/>
          <w:sz w:val="24"/>
          <w:lang w:bidi="ru-RU"/>
        </w:rPr>
        <w:t xml:space="preserve">ловия </w:t>
      </w:r>
      <w:r w:rsidRPr="004E76EE">
        <w:rPr>
          <w:rFonts w:ascii="Times New Roman" w:hAnsi="Times New Roman"/>
          <w:sz w:val="24"/>
          <w:lang w:bidi="ru-RU"/>
        </w:rPr>
        <w:t>на подключение силового оборудования и освещения (при необходимости). Монтаж точки подключения силового оборудования и освещения</w:t>
      </w:r>
      <w:r>
        <w:rPr>
          <w:rFonts w:ascii="Times New Roman" w:hAnsi="Times New Roman"/>
          <w:sz w:val="24"/>
          <w:lang w:bidi="ru-RU"/>
        </w:rPr>
        <w:t xml:space="preserve"> выполнить материалами и </w:t>
      </w:r>
      <w:r w:rsidRPr="004E76EE">
        <w:rPr>
          <w:rFonts w:ascii="Times New Roman" w:hAnsi="Times New Roman"/>
          <w:sz w:val="24"/>
          <w:lang w:bidi="ru-RU"/>
        </w:rPr>
        <w:t>техническим персоналом подрядчика.</w:t>
      </w:r>
    </w:p>
    <w:p w14:paraId="0995FF82" w14:textId="77777777" w:rsidR="00636575" w:rsidRPr="004E76EE" w:rsidRDefault="00636575" w:rsidP="00636575">
      <w:pPr>
        <w:pStyle w:val="1f6"/>
        <w:jc w:val="both"/>
        <w:rPr>
          <w:rFonts w:ascii="Times New Roman" w:hAnsi="Times New Roman"/>
          <w:sz w:val="24"/>
          <w:lang w:bidi="ru-RU"/>
        </w:rPr>
      </w:pPr>
      <w:r>
        <w:rPr>
          <w:rFonts w:ascii="Times New Roman" w:hAnsi="Times New Roman"/>
          <w:sz w:val="24"/>
          <w:lang w:bidi="ru-RU"/>
        </w:rPr>
        <w:t xml:space="preserve">4. В процессе производимых работ необходимо </w:t>
      </w:r>
      <w:r w:rsidRPr="00433BAA">
        <w:rPr>
          <w:rFonts w:ascii="Times New Roman" w:hAnsi="Times New Roman"/>
          <w:sz w:val="24"/>
          <w:u w:val="single"/>
          <w:lang w:bidi="ru-RU"/>
        </w:rPr>
        <w:t>производить фот</w:t>
      </w:r>
      <w:proofErr w:type="gramStart"/>
      <w:r w:rsidRPr="00433BAA">
        <w:rPr>
          <w:rFonts w:ascii="Times New Roman" w:hAnsi="Times New Roman"/>
          <w:sz w:val="24"/>
          <w:u w:val="single"/>
          <w:lang w:bidi="ru-RU"/>
        </w:rPr>
        <w:t>о-</w:t>
      </w:r>
      <w:proofErr w:type="gramEnd"/>
      <w:r w:rsidRPr="00433BAA">
        <w:rPr>
          <w:rFonts w:ascii="Times New Roman" w:hAnsi="Times New Roman"/>
          <w:sz w:val="24"/>
          <w:u w:val="single"/>
          <w:lang w:bidi="ru-RU"/>
        </w:rPr>
        <w:t xml:space="preserve">, </w:t>
      </w:r>
      <w:proofErr w:type="spellStart"/>
      <w:r w:rsidRPr="00433BAA">
        <w:rPr>
          <w:rFonts w:ascii="Times New Roman" w:hAnsi="Times New Roman"/>
          <w:sz w:val="24"/>
          <w:u w:val="single"/>
          <w:lang w:bidi="ru-RU"/>
        </w:rPr>
        <w:t>видеофиксацию</w:t>
      </w:r>
      <w:proofErr w:type="spellEnd"/>
      <w:r w:rsidRPr="00433BAA">
        <w:rPr>
          <w:rFonts w:ascii="Times New Roman" w:hAnsi="Times New Roman"/>
          <w:sz w:val="24"/>
          <w:u w:val="single"/>
          <w:lang w:bidi="ru-RU"/>
        </w:rPr>
        <w:t xml:space="preserve"> ремонтных работ</w:t>
      </w:r>
      <w:r w:rsidRPr="004E76EE">
        <w:rPr>
          <w:rFonts w:ascii="Times New Roman" w:hAnsi="Times New Roman"/>
          <w:sz w:val="24"/>
          <w:lang w:bidi="ru-RU"/>
        </w:rPr>
        <w:t>: до начала ремонтных работ, этапы ремонта, скрытые работы, объект после зав</w:t>
      </w:r>
      <w:r>
        <w:rPr>
          <w:rFonts w:ascii="Times New Roman" w:hAnsi="Times New Roman"/>
          <w:sz w:val="24"/>
          <w:lang w:bidi="ru-RU"/>
        </w:rPr>
        <w:t>ершения работ</w:t>
      </w:r>
      <w:r w:rsidRPr="004E76EE">
        <w:rPr>
          <w:rFonts w:ascii="Times New Roman" w:hAnsi="Times New Roman"/>
          <w:sz w:val="24"/>
          <w:lang w:bidi="ru-RU"/>
        </w:rPr>
        <w:t xml:space="preserve"> и вывоза мусора. Работы производить поэтапно. Переход к следующему этапу производит</w:t>
      </w:r>
      <w:r>
        <w:rPr>
          <w:rFonts w:ascii="Times New Roman" w:hAnsi="Times New Roman"/>
          <w:sz w:val="24"/>
          <w:lang w:bidi="ru-RU"/>
        </w:rPr>
        <w:t>ся после согласования с Заказчиком</w:t>
      </w:r>
      <w:r w:rsidRPr="004E76EE">
        <w:rPr>
          <w:rFonts w:ascii="Times New Roman" w:hAnsi="Times New Roman"/>
          <w:sz w:val="24"/>
          <w:lang w:bidi="ru-RU"/>
        </w:rPr>
        <w:t xml:space="preserve"> и подписания акта скрытых работ. </w:t>
      </w:r>
    </w:p>
    <w:p w14:paraId="5A77D12D" w14:textId="77777777" w:rsidR="00636575" w:rsidRPr="004E76EE" w:rsidRDefault="00636575" w:rsidP="00636575">
      <w:pPr>
        <w:pStyle w:val="1f6"/>
        <w:jc w:val="both"/>
        <w:rPr>
          <w:rFonts w:ascii="Times New Roman" w:hAnsi="Times New Roman"/>
          <w:sz w:val="24"/>
          <w:szCs w:val="24"/>
          <w:lang w:bidi="ru-RU"/>
        </w:rPr>
      </w:pPr>
      <w:proofErr w:type="gramStart"/>
      <w:r>
        <w:rPr>
          <w:rFonts w:ascii="Times New Roman" w:hAnsi="Times New Roman"/>
          <w:sz w:val="24"/>
          <w:lang w:bidi="ru-RU"/>
        </w:rPr>
        <w:t xml:space="preserve">- </w:t>
      </w:r>
      <w:r w:rsidRPr="004E76EE">
        <w:rPr>
          <w:rFonts w:ascii="Times New Roman" w:hAnsi="Times New Roman"/>
          <w:sz w:val="24"/>
          <w:lang w:bidi="ru-RU"/>
        </w:rPr>
        <w:t xml:space="preserve">При выполнении работ Подрядчик обязан обеспечить высокое качество работ за счет умения и </w:t>
      </w:r>
      <w:r w:rsidRPr="004E76EE">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w:t>
      </w:r>
      <w:r>
        <w:rPr>
          <w:rFonts w:ascii="Times New Roman" w:hAnsi="Times New Roman"/>
          <w:sz w:val="24"/>
          <w:szCs w:val="24"/>
          <w:lang w:bidi="ru-RU"/>
        </w:rPr>
        <w:t xml:space="preserve"> разрешений на применение используемых материалов,</w:t>
      </w:r>
      <w:r w:rsidRPr="004E76EE">
        <w:rPr>
          <w:rFonts w:ascii="Times New Roman" w:hAnsi="Times New Roman"/>
          <w:sz w:val="24"/>
          <w:szCs w:val="24"/>
          <w:lang w:bidi="ru-RU"/>
        </w:rPr>
        <w:t xml:space="preserve"> соблюдения гарантий по качеству исполнения работ и поставляемых товаров</w:t>
      </w:r>
      <w:proofErr w:type="gramEnd"/>
      <w:r w:rsidRPr="004E76EE">
        <w:rPr>
          <w:rFonts w:ascii="Times New Roman" w:hAnsi="Times New Roman"/>
          <w:sz w:val="24"/>
          <w:szCs w:val="24"/>
          <w:lang w:bidi="ru-RU"/>
        </w:rPr>
        <w:t xml:space="preserve"> и конструкций. </w:t>
      </w:r>
    </w:p>
    <w:p w14:paraId="41A098F8" w14:textId="77777777" w:rsidR="00636575" w:rsidRPr="00636575" w:rsidRDefault="00636575" w:rsidP="00636575">
      <w:pPr>
        <w:jc w:val="both"/>
        <w:rPr>
          <w:rFonts w:ascii="Times New Roman" w:hAnsi="Times New Roman"/>
          <w:sz w:val="24"/>
          <w:szCs w:val="24"/>
          <w:lang w:bidi="ru-RU"/>
        </w:rPr>
      </w:pPr>
      <w:r>
        <w:rPr>
          <w:lang w:bidi="ru-RU"/>
        </w:rPr>
        <w:t xml:space="preserve">- </w:t>
      </w:r>
      <w:r w:rsidRPr="00636575">
        <w:rPr>
          <w:rFonts w:ascii="Times New Roman" w:hAnsi="Times New Roman"/>
          <w:sz w:val="24"/>
          <w:szCs w:val="24"/>
          <w:lang w:bidi="ru-RU"/>
        </w:rPr>
        <w:t>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491931F8" w14:textId="77777777" w:rsidR="00636575" w:rsidRPr="00636575" w:rsidRDefault="00636575" w:rsidP="00636575">
      <w:pPr>
        <w:jc w:val="both"/>
        <w:rPr>
          <w:rFonts w:ascii="Times New Roman" w:hAnsi="Times New Roman"/>
          <w:sz w:val="24"/>
          <w:szCs w:val="24"/>
          <w:lang w:bidi="ru-RU"/>
        </w:rPr>
      </w:pPr>
      <w:r w:rsidRPr="00636575">
        <w:rPr>
          <w:rFonts w:ascii="Times New Roman" w:hAnsi="Times New Roman"/>
          <w:sz w:val="24"/>
          <w:szCs w:val="24"/>
          <w:lang w:bidi="ru-RU"/>
        </w:rPr>
        <w:t>- Подрядчик после окончания работ производит очистку территории работ от строительного мусора.</w:t>
      </w:r>
    </w:p>
    <w:p w14:paraId="669EC2B2" w14:textId="77777777" w:rsidR="00636575" w:rsidRPr="00636575" w:rsidRDefault="00636575" w:rsidP="00636575">
      <w:pPr>
        <w:jc w:val="both"/>
        <w:rPr>
          <w:rFonts w:ascii="Times New Roman" w:hAnsi="Times New Roman"/>
          <w:sz w:val="24"/>
          <w:szCs w:val="24"/>
          <w:lang w:bidi="ru-RU"/>
        </w:rPr>
      </w:pPr>
      <w:r w:rsidRPr="00636575">
        <w:rPr>
          <w:rFonts w:ascii="Times New Roman" w:hAnsi="Times New Roman"/>
          <w:sz w:val="24"/>
          <w:szCs w:val="24"/>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электронном виде.</w:t>
      </w:r>
    </w:p>
    <w:p w14:paraId="73A00B11" w14:textId="77777777" w:rsidR="00636575" w:rsidRPr="00636575" w:rsidRDefault="00636575" w:rsidP="00636575">
      <w:pPr>
        <w:jc w:val="both"/>
        <w:rPr>
          <w:rFonts w:ascii="Times New Roman" w:hAnsi="Times New Roman"/>
          <w:sz w:val="24"/>
          <w:szCs w:val="24"/>
          <w:lang w:bidi="ru-RU"/>
        </w:rPr>
      </w:pPr>
      <w:r w:rsidRPr="00636575">
        <w:rPr>
          <w:rFonts w:ascii="Times New Roman" w:hAnsi="Times New Roman"/>
          <w:sz w:val="24"/>
          <w:szCs w:val="24"/>
          <w:lang w:bidi="ru-RU"/>
        </w:rPr>
        <w:t>5. Охрана труда и техника безопасности:</w:t>
      </w:r>
    </w:p>
    <w:p w14:paraId="5DD5744C" w14:textId="77777777" w:rsidR="00636575" w:rsidRPr="00636575" w:rsidRDefault="00636575" w:rsidP="00636575">
      <w:pPr>
        <w:jc w:val="both"/>
        <w:rPr>
          <w:rFonts w:ascii="Times New Roman" w:hAnsi="Times New Roman"/>
          <w:sz w:val="24"/>
          <w:szCs w:val="24"/>
          <w:lang w:bidi="ru-RU"/>
        </w:rPr>
      </w:pPr>
      <w:r w:rsidRPr="00636575">
        <w:rPr>
          <w:rFonts w:ascii="Times New Roman" w:hAnsi="Times New Roman"/>
          <w:sz w:val="24"/>
          <w:szCs w:val="24"/>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60DB81D1" w14:textId="77777777" w:rsidR="00636575" w:rsidRPr="00636575" w:rsidRDefault="00636575" w:rsidP="00636575">
      <w:pPr>
        <w:jc w:val="both"/>
        <w:rPr>
          <w:rFonts w:ascii="Times New Roman" w:hAnsi="Times New Roman"/>
          <w:sz w:val="24"/>
          <w:szCs w:val="24"/>
          <w:lang w:bidi="ru-RU"/>
        </w:rPr>
      </w:pPr>
      <w:r w:rsidRPr="00636575">
        <w:rPr>
          <w:rFonts w:ascii="Times New Roman" w:hAnsi="Times New Roman"/>
          <w:sz w:val="24"/>
          <w:szCs w:val="24"/>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63A5A7EE" w14:textId="29E1005D"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 xml:space="preserve">  6. Пожарная безопасность:</w:t>
      </w:r>
    </w:p>
    <w:p w14:paraId="65285270"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6EF91FD"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FC0880D"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8303F33"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4DF5779F"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F333F35" w14:textId="77777777" w:rsidR="00636575" w:rsidRPr="00636575" w:rsidRDefault="00636575" w:rsidP="00636575">
      <w:pPr>
        <w:jc w:val="both"/>
        <w:rPr>
          <w:rFonts w:ascii="Times New Roman" w:hAnsi="Times New Roman"/>
          <w:sz w:val="24"/>
          <w:szCs w:val="24"/>
          <w:lang w:bidi="ru-RU"/>
        </w:rPr>
      </w:pPr>
      <w:r w:rsidRPr="00636575">
        <w:rPr>
          <w:rFonts w:ascii="Times New Roman" w:hAnsi="Times New Roman"/>
          <w:sz w:val="24"/>
          <w:szCs w:val="24"/>
          <w:lang w:bidi="ru-RU"/>
        </w:rPr>
        <w:t>7. Охрана окружающей природной среды.</w:t>
      </w:r>
    </w:p>
    <w:p w14:paraId="0C0C9EA9"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5B2F7B08" w14:textId="77777777" w:rsidR="00636575" w:rsidRPr="00636575" w:rsidRDefault="00636575" w:rsidP="00636575">
      <w:pPr>
        <w:ind w:firstLine="567"/>
        <w:jc w:val="both"/>
        <w:rPr>
          <w:rFonts w:ascii="Times New Roman" w:hAnsi="Times New Roman"/>
          <w:sz w:val="24"/>
          <w:szCs w:val="24"/>
          <w:lang w:bidi="ru-RU"/>
        </w:rPr>
      </w:pPr>
      <w:r w:rsidRPr="00636575">
        <w:rPr>
          <w:rFonts w:ascii="Times New Roman" w:hAnsi="Times New Roman"/>
          <w:sz w:val="24"/>
          <w:szCs w:val="24"/>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0CED84C" w14:textId="77777777" w:rsidR="00636575" w:rsidRPr="00636575" w:rsidRDefault="00636575" w:rsidP="00636575">
      <w:pPr>
        <w:shd w:val="clear" w:color="auto" w:fill="FFFFFF"/>
        <w:spacing w:after="0"/>
        <w:jc w:val="center"/>
        <w:rPr>
          <w:rFonts w:ascii="Times New Roman" w:hAnsi="Times New Roman"/>
          <w:b/>
          <w:bCs/>
          <w:sz w:val="24"/>
          <w:szCs w:val="24"/>
        </w:rPr>
      </w:pPr>
      <w:r w:rsidRPr="00636575">
        <w:rPr>
          <w:rFonts w:ascii="Times New Roman" w:hAnsi="Times New Roman"/>
          <w:b/>
          <w:bCs/>
          <w:sz w:val="24"/>
          <w:szCs w:val="24"/>
        </w:rPr>
        <w:t>5. Требования к сроку и (или) объему предоставления</w:t>
      </w:r>
    </w:p>
    <w:p w14:paraId="4A4CCA47" w14:textId="77777777" w:rsidR="00636575" w:rsidRDefault="00636575" w:rsidP="00636575">
      <w:pPr>
        <w:shd w:val="clear" w:color="auto" w:fill="FFFFFF"/>
        <w:spacing w:after="0"/>
        <w:jc w:val="center"/>
        <w:rPr>
          <w:rFonts w:ascii="Times New Roman" w:hAnsi="Times New Roman"/>
          <w:b/>
          <w:bCs/>
          <w:sz w:val="24"/>
          <w:szCs w:val="24"/>
        </w:rPr>
      </w:pPr>
      <w:r w:rsidRPr="00636575">
        <w:rPr>
          <w:rFonts w:ascii="Times New Roman" w:hAnsi="Times New Roman"/>
          <w:b/>
          <w:bCs/>
          <w:sz w:val="24"/>
          <w:szCs w:val="24"/>
        </w:rPr>
        <w:t>гарантии качества работ</w:t>
      </w:r>
    </w:p>
    <w:p w14:paraId="7EF8EA91" w14:textId="77777777" w:rsidR="00636575" w:rsidRPr="00636575" w:rsidRDefault="00636575" w:rsidP="00713FF4">
      <w:pPr>
        <w:spacing w:after="0"/>
        <w:jc w:val="both"/>
        <w:rPr>
          <w:rFonts w:ascii="Times New Roman" w:hAnsi="Times New Roman"/>
          <w:sz w:val="24"/>
          <w:szCs w:val="24"/>
        </w:rPr>
      </w:pPr>
      <w:r w:rsidRPr="00713FF4">
        <w:rPr>
          <w:rFonts w:ascii="Times New Roman" w:hAnsi="Times New Roman"/>
          <w:sz w:val="24"/>
          <w:szCs w:val="24"/>
        </w:rPr>
        <w:t>1</w:t>
      </w:r>
      <w:r w:rsidRPr="004E76EE">
        <w:t xml:space="preserve">. </w:t>
      </w:r>
      <w:r w:rsidRPr="00636575">
        <w:rPr>
          <w:rFonts w:ascii="Times New Roman" w:hAnsi="Times New Roman"/>
          <w:sz w:val="24"/>
          <w:szCs w:val="24"/>
        </w:rPr>
        <w:t>Подрядчик гарантирует, что результат выполненных работ полностью соответствует стандартам и требованиям.</w:t>
      </w:r>
    </w:p>
    <w:p w14:paraId="2E4BC8A5" w14:textId="77777777" w:rsidR="00636575" w:rsidRPr="00636575" w:rsidRDefault="00636575" w:rsidP="00713FF4">
      <w:pPr>
        <w:spacing w:after="0"/>
        <w:jc w:val="both"/>
        <w:rPr>
          <w:rFonts w:ascii="Times New Roman" w:hAnsi="Times New Roman"/>
          <w:sz w:val="24"/>
          <w:szCs w:val="24"/>
        </w:rPr>
      </w:pPr>
      <w:r w:rsidRPr="00636575">
        <w:rPr>
          <w:rFonts w:ascii="Times New Roman" w:hAnsi="Times New Roman"/>
          <w:sz w:val="24"/>
          <w:szCs w:val="24"/>
        </w:rPr>
        <w:t xml:space="preserve">2. </w:t>
      </w:r>
      <w:r w:rsidRPr="00636575">
        <w:rPr>
          <w:rFonts w:ascii="Times New Roman" w:hAnsi="Times New Roman"/>
          <w:b/>
          <w:sz w:val="24"/>
          <w:szCs w:val="24"/>
        </w:rPr>
        <w:t>Срок гарантии качества работ</w:t>
      </w:r>
      <w:r w:rsidRPr="00636575">
        <w:rPr>
          <w:rFonts w:ascii="Times New Roman" w:hAnsi="Times New Roman"/>
          <w:sz w:val="24"/>
          <w:szCs w:val="24"/>
        </w:rPr>
        <w:t xml:space="preserve"> устанавливается </w:t>
      </w:r>
      <w:r w:rsidRPr="00636575">
        <w:rPr>
          <w:rFonts w:ascii="Times New Roman" w:hAnsi="Times New Roman"/>
          <w:b/>
          <w:sz w:val="24"/>
          <w:szCs w:val="24"/>
        </w:rPr>
        <w:t>36 месяцев</w:t>
      </w:r>
      <w:r w:rsidRPr="00636575">
        <w:rPr>
          <w:rFonts w:ascii="Times New Roman" w:hAnsi="Times New Roman"/>
          <w:sz w:val="24"/>
          <w:szCs w:val="24"/>
        </w:rPr>
        <w:t xml:space="preserve"> </w:t>
      </w:r>
      <w:proofErr w:type="gramStart"/>
      <w:r w:rsidRPr="00636575">
        <w:rPr>
          <w:rFonts w:ascii="Times New Roman" w:hAnsi="Times New Roman"/>
          <w:sz w:val="24"/>
          <w:szCs w:val="24"/>
        </w:rPr>
        <w:t>с даты подписания</w:t>
      </w:r>
      <w:proofErr w:type="gramEnd"/>
      <w:r w:rsidRPr="00636575">
        <w:rPr>
          <w:rFonts w:ascii="Times New Roman" w:hAnsi="Times New Roman"/>
          <w:sz w:val="24"/>
          <w:szCs w:val="24"/>
        </w:rPr>
        <w:t xml:space="preserve"> сторонами акта о приемке всех выполненных работ. </w:t>
      </w:r>
    </w:p>
    <w:p w14:paraId="2C5D211C" w14:textId="77777777" w:rsidR="00636575" w:rsidRPr="00636575" w:rsidRDefault="00636575" w:rsidP="00713FF4">
      <w:pPr>
        <w:spacing w:after="0"/>
        <w:jc w:val="both"/>
        <w:rPr>
          <w:rFonts w:ascii="Times New Roman" w:hAnsi="Times New Roman"/>
          <w:sz w:val="24"/>
          <w:szCs w:val="24"/>
        </w:rPr>
      </w:pPr>
      <w:r w:rsidRPr="00636575">
        <w:rPr>
          <w:rFonts w:ascii="Times New Roman" w:hAnsi="Times New Roman"/>
          <w:sz w:val="24"/>
          <w:szCs w:val="24"/>
        </w:rPr>
        <w:t>3. Гарантии качества распространяются на все конструктивные элементы и работы, выполненные Подрядчиком.</w:t>
      </w:r>
    </w:p>
    <w:p w14:paraId="0BCBE75F" w14:textId="77777777" w:rsidR="00636575" w:rsidRPr="00636575" w:rsidRDefault="00636575" w:rsidP="00713FF4">
      <w:pPr>
        <w:spacing w:after="0"/>
        <w:jc w:val="both"/>
        <w:rPr>
          <w:rFonts w:ascii="Times New Roman" w:hAnsi="Times New Roman"/>
          <w:sz w:val="24"/>
          <w:szCs w:val="24"/>
        </w:rPr>
      </w:pPr>
      <w:r w:rsidRPr="00636575">
        <w:rPr>
          <w:rFonts w:ascii="Times New Roman" w:hAnsi="Times New Roman"/>
          <w:sz w:val="24"/>
          <w:szCs w:val="24"/>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2877E3D5" w14:textId="77777777" w:rsidR="00636575" w:rsidRPr="00636575" w:rsidRDefault="00636575" w:rsidP="00713FF4">
      <w:pPr>
        <w:spacing w:after="0"/>
        <w:jc w:val="both"/>
        <w:rPr>
          <w:rFonts w:ascii="Times New Roman" w:hAnsi="Times New Roman"/>
          <w:sz w:val="24"/>
          <w:szCs w:val="24"/>
        </w:rPr>
      </w:pPr>
      <w:r w:rsidRPr="00636575">
        <w:rPr>
          <w:rFonts w:ascii="Times New Roman" w:hAnsi="Times New Roman"/>
          <w:sz w:val="24"/>
          <w:szCs w:val="24"/>
        </w:rPr>
        <w:t>5. Гарантийный срок исчисляется вновь с момента подписания Сторонами акта прием</w:t>
      </w:r>
      <w:proofErr w:type="gramStart"/>
      <w:r w:rsidRPr="00636575">
        <w:rPr>
          <w:rFonts w:ascii="Times New Roman" w:hAnsi="Times New Roman"/>
          <w:sz w:val="24"/>
          <w:szCs w:val="24"/>
        </w:rPr>
        <w:t>а-</w:t>
      </w:r>
      <w:proofErr w:type="gramEnd"/>
      <w:r w:rsidRPr="00636575">
        <w:rPr>
          <w:rFonts w:ascii="Times New Roman" w:hAnsi="Times New Roman"/>
          <w:sz w:val="24"/>
          <w:szCs w:val="24"/>
        </w:rPr>
        <w:t xml:space="preserve"> сдачи выполненных работ по устранению недостатков.</w:t>
      </w:r>
    </w:p>
    <w:p w14:paraId="1A6C1E53" w14:textId="77777777" w:rsidR="00636575" w:rsidRDefault="00636575" w:rsidP="00713FF4">
      <w:pPr>
        <w:spacing w:after="0"/>
        <w:jc w:val="both"/>
        <w:rPr>
          <w:rFonts w:ascii="Times New Roman" w:hAnsi="Times New Roman"/>
          <w:sz w:val="24"/>
          <w:szCs w:val="24"/>
        </w:rPr>
      </w:pPr>
      <w:r w:rsidRPr="00636575">
        <w:rPr>
          <w:rFonts w:ascii="Times New Roman" w:hAnsi="Times New Roman"/>
          <w:sz w:val="24"/>
          <w:szCs w:val="24"/>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236AA2F" w14:textId="77777777" w:rsidR="00713FF4" w:rsidRPr="00636575" w:rsidRDefault="00713FF4" w:rsidP="00713FF4">
      <w:pPr>
        <w:spacing w:after="0"/>
        <w:jc w:val="both"/>
        <w:rPr>
          <w:rFonts w:ascii="Times New Roman" w:hAnsi="Times New Roman"/>
          <w:sz w:val="24"/>
          <w:szCs w:val="24"/>
        </w:rPr>
      </w:pPr>
    </w:p>
    <w:p w14:paraId="078D27CB" w14:textId="243B3971" w:rsidR="00636575" w:rsidRPr="00636575" w:rsidRDefault="00636575" w:rsidP="00713FF4">
      <w:pPr>
        <w:jc w:val="both"/>
        <w:rPr>
          <w:rFonts w:ascii="Times New Roman" w:hAnsi="Times New Roman"/>
          <w:b/>
          <w:sz w:val="24"/>
          <w:szCs w:val="24"/>
        </w:rPr>
      </w:pPr>
      <w:r w:rsidRPr="00636575">
        <w:rPr>
          <w:rFonts w:ascii="Times New Roman" w:hAnsi="Times New Roman"/>
          <w:sz w:val="24"/>
          <w:szCs w:val="24"/>
        </w:rPr>
        <w:t xml:space="preserve">                        </w:t>
      </w:r>
      <w:r w:rsidRPr="00636575">
        <w:rPr>
          <w:rFonts w:ascii="Times New Roman" w:hAnsi="Times New Roman"/>
          <w:b/>
          <w:sz w:val="24"/>
          <w:szCs w:val="24"/>
        </w:rPr>
        <w:t xml:space="preserve">                </w:t>
      </w:r>
      <w:r w:rsidR="005557AA">
        <w:rPr>
          <w:rFonts w:ascii="Times New Roman" w:hAnsi="Times New Roman"/>
          <w:b/>
          <w:sz w:val="24"/>
          <w:szCs w:val="24"/>
        </w:rPr>
        <w:t>6</w:t>
      </w:r>
      <w:r w:rsidR="00BB725E">
        <w:rPr>
          <w:rFonts w:ascii="Times New Roman" w:hAnsi="Times New Roman"/>
          <w:b/>
          <w:sz w:val="24"/>
          <w:szCs w:val="24"/>
        </w:rPr>
        <w:t>.</w:t>
      </w:r>
      <w:r w:rsidRPr="00636575">
        <w:rPr>
          <w:rFonts w:ascii="Times New Roman" w:hAnsi="Times New Roman"/>
          <w:b/>
          <w:sz w:val="24"/>
          <w:szCs w:val="24"/>
        </w:rPr>
        <w:t xml:space="preserve"> Перечень приложений к техническому заданию, являющихся его неотъемлемой частью:</w:t>
      </w:r>
    </w:p>
    <w:p w14:paraId="4D3C5430" w14:textId="77777777" w:rsidR="00636575" w:rsidRPr="00713FF4" w:rsidRDefault="00636575" w:rsidP="00636575">
      <w:pPr>
        <w:ind w:firstLine="567"/>
        <w:jc w:val="both"/>
        <w:rPr>
          <w:rFonts w:ascii="Times New Roman" w:hAnsi="Times New Roman"/>
          <w:bCs/>
          <w:u w:val="single"/>
        </w:rPr>
      </w:pPr>
      <w:r w:rsidRPr="00713FF4">
        <w:rPr>
          <w:rFonts w:ascii="Times New Roman" w:hAnsi="Times New Roman"/>
          <w:bCs/>
          <w:u w:val="single"/>
        </w:rPr>
        <w:t xml:space="preserve">       Приложение №1 – Ведомость объёмов работ.</w:t>
      </w:r>
    </w:p>
    <w:tbl>
      <w:tblPr>
        <w:tblW w:w="6640" w:type="dxa"/>
        <w:tblInd w:w="93" w:type="dxa"/>
        <w:tblLook w:val="04A0" w:firstRow="1" w:lastRow="0" w:firstColumn="1" w:lastColumn="0" w:noHBand="0" w:noVBand="1"/>
      </w:tblPr>
      <w:tblGrid>
        <w:gridCol w:w="660"/>
        <w:gridCol w:w="3340"/>
        <w:gridCol w:w="1480"/>
        <w:gridCol w:w="1160"/>
      </w:tblGrid>
      <w:tr w:rsidR="00636575" w:rsidRPr="00713FF4" w14:paraId="01F7E1AF" w14:textId="77777777" w:rsidTr="00636575">
        <w:trPr>
          <w:trHeight w:val="510"/>
        </w:trPr>
        <w:tc>
          <w:tcPr>
            <w:tcW w:w="6640" w:type="dxa"/>
            <w:gridSpan w:val="4"/>
            <w:tcBorders>
              <w:top w:val="nil"/>
              <w:left w:val="nil"/>
              <w:bottom w:val="single" w:sz="4" w:space="0" w:color="auto"/>
              <w:right w:val="nil"/>
            </w:tcBorders>
            <w:shd w:val="clear" w:color="auto" w:fill="auto"/>
            <w:vAlign w:val="bottom"/>
            <w:hideMark/>
          </w:tcPr>
          <w:p w14:paraId="4512EC16" w14:textId="77777777" w:rsidR="00636575" w:rsidRPr="00713FF4" w:rsidRDefault="00636575" w:rsidP="005232D9">
            <w:pPr>
              <w:jc w:val="both"/>
              <w:rPr>
                <w:rFonts w:ascii="Times New Roman" w:hAnsi="Times New Roman"/>
                <w:sz w:val="22"/>
                <w:szCs w:val="22"/>
              </w:rPr>
            </w:pPr>
            <w:r w:rsidRPr="00713FF4">
              <w:rPr>
                <w:rFonts w:ascii="Times New Roman" w:hAnsi="Times New Roman"/>
                <w:sz w:val="22"/>
                <w:szCs w:val="22"/>
              </w:rPr>
              <w:t>Ремонт площадки с лестницами для обслуживания трех  котлов  пос. Селезнево, МО "</w:t>
            </w:r>
            <w:proofErr w:type="spellStart"/>
            <w:r w:rsidRPr="00713FF4">
              <w:rPr>
                <w:rFonts w:ascii="Times New Roman" w:hAnsi="Times New Roman"/>
                <w:sz w:val="22"/>
                <w:szCs w:val="22"/>
              </w:rPr>
              <w:t>Селезневское</w:t>
            </w:r>
            <w:proofErr w:type="spellEnd"/>
            <w:r w:rsidRPr="00713FF4">
              <w:rPr>
                <w:rFonts w:ascii="Times New Roman" w:hAnsi="Times New Roman"/>
                <w:sz w:val="22"/>
                <w:szCs w:val="22"/>
              </w:rPr>
              <w:t xml:space="preserve"> сельское поселение" Выборгского района Ленинградской области</w:t>
            </w:r>
          </w:p>
        </w:tc>
      </w:tr>
      <w:tr w:rsidR="00636575" w:rsidRPr="007138FC" w14:paraId="47EB8ED6" w14:textId="77777777" w:rsidTr="00636575">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6B3CE"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 xml:space="preserve">№ </w:t>
            </w:r>
            <w:proofErr w:type="gramStart"/>
            <w:r w:rsidRPr="007138FC">
              <w:rPr>
                <w:rFonts w:ascii="Arial" w:hAnsi="Arial" w:cs="Arial"/>
                <w:color w:val="000000"/>
                <w:sz w:val="16"/>
                <w:szCs w:val="16"/>
              </w:rPr>
              <w:t>п</w:t>
            </w:r>
            <w:proofErr w:type="gramEnd"/>
            <w:r w:rsidRPr="007138FC">
              <w:rPr>
                <w:rFonts w:ascii="Arial" w:hAnsi="Arial" w:cs="Arial"/>
                <w:color w:val="000000"/>
                <w:sz w:val="16"/>
                <w:szCs w:val="16"/>
              </w:rPr>
              <w:t>/п</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1DCBBEF"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Наименование</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2267FD"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EFC162D"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Кол.</w:t>
            </w:r>
          </w:p>
        </w:tc>
      </w:tr>
      <w:tr w:rsidR="00636575" w:rsidRPr="007138FC" w14:paraId="7BABFD23" w14:textId="77777777" w:rsidTr="00636575">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2D371CF"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1</w:t>
            </w:r>
          </w:p>
        </w:tc>
        <w:tc>
          <w:tcPr>
            <w:tcW w:w="3340" w:type="dxa"/>
            <w:tcBorders>
              <w:top w:val="nil"/>
              <w:left w:val="nil"/>
              <w:bottom w:val="single" w:sz="4" w:space="0" w:color="auto"/>
              <w:right w:val="single" w:sz="4" w:space="0" w:color="auto"/>
            </w:tcBorders>
            <w:shd w:val="clear" w:color="auto" w:fill="auto"/>
            <w:noWrap/>
            <w:vAlign w:val="center"/>
            <w:hideMark/>
          </w:tcPr>
          <w:p w14:paraId="74C1EE0F"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2</w:t>
            </w:r>
          </w:p>
        </w:tc>
        <w:tc>
          <w:tcPr>
            <w:tcW w:w="1480" w:type="dxa"/>
            <w:tcBorders>
              <w:top w:val="nil"/>
              <w:left w:val="nil"/>
              <w:bottom w:val="single" w:sz="4" w:space="0" w:color="auto"/>
              <w:right w:val="single" w:sz="4" w:space="0" w:color="auto"/>
            </w:tcBorders>
            <w:shd w:val="clear" w:color="auto" w:fill="auto"/>
            <w:noWrap/>
            <w:vAlign w:val="center"/>
            <w:hideMark/>
          </w:tcPr>
          <w:p w14:paraId="4ED6A9D0"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14:paraId="1C3D6DDA"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4</w:t>
            </w:r>
          </w:p>
        </w:tc>
      </w:tr>
      <w:tr w:rsidR="00636575" w:rsidRPr="007138FC" w14:paraId="7D1C3103" w14:textId="77777777" w:rsidTr="00636575">
        <w:trPr>
          <w:trHeight w:val="288"/>
        </w:trPr>
        <w:tc>
          <w:tcPr>
            <w:tcW w:w="6640" w:type="dxa"/>
            <w:gridSpan w:val="4"/>
            <w:tcBorders>
              <w:top w:val="nil"/>
              <w:left w:val="single" w:sz="4" w:space="0" w:color="auto"/>
              <w:bottom w:val="single" w:sz="4" w:space="0" w:color="auto"/>
              <w:right w:val="nil"/>
            </w:tcBorders>
            <w:shd w:val="clear" w:color="auto" w:fill="auto"/>
            <w:hideMark/>
          </w:tcPr>
          <w:p w14:paraId="101B29B8" w14:textId="77777777" w:rsidR="00636575" w:rsidRPr="007138FC" w:rsidRDefault="00636575" w:rsidP="00636575">
            <w:pPr>
              <w:rPr>
                <w:rFonts w:ascii="Arial" w:hAnsi="Arial" w:cs="Arial"/>
                <w:b/>
                <w:bCs/>
                <w:color w:val="000000"/>
                <w:sz w:val="18"/>
                <w:szCs w:val="18"/>
              </w:rPr>
            </w:pPr>
            <w:r w:rsidRPr="007138FC">
              <w:rPr>
                <w:rFonts w:ascii="Arial" w:hAnsi="Arial" w:cs="Arial"/>
                <w:b/>
                <w:bCs/>
                <w:color w:val="000000"/>
                <w:sz w:val="18"/>
                <w:szCs w:val="18"/>
              </w:rPr>
              <w:t>Раздел 1. Демонтажные работы</w:t>
            </w:r>
          </w:p>
        </w:tc>
      </w:tr>
      <w:tr w:rsidR="00636575" w:rsidRPr="007138FC" w14:paraId="28F0C537" w14:textId="77777777" w:rsidTr="00636575">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D9130A2"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1</w:t>
            </w:r>
          </w:p>
        </w:tc>
        <w:tc>
          <w:tcPr>
            <w:tcW w:w="3340" w:type="dxa"/>
            <w:tcBorders>
              <w:top w:val="nil"/>
              <w:left w:val="nil"/>
              <w:bottom w:val="single" w:sz="4" w:space="0" w:color="auto"/>
              <w:right w:val="single" w:sz="4" w:space="0" w:color="auto"/>
            </w:tcBorders>
            <w:shd w:val="clear" w:color="auto" w:fill="auto"/>
            <w:hideMark/>
          </w:tcPr>
          <w:p w14:paraId="06038A1A" w14:textId="77777777" w:rsidR="00636575" w:rsidRPr="007138FC" w:rsidRDefault="00636575" w:rsidP="00636575">
            <w:pPr>
              <w:rPr>
                <w:rFonts w:ascii="Arial" w:hAnsi="Arial" w:cs="Arial"/>
                <w:color w:val="000000"/>
                <w:sz w:val="16"/>
                <w:szCs w:val="16"/>
              </w:rPr>
            </w:pPr>
            <w:r w:rsidRPr="007138FC">
              <w:rPr>
                <w:rFonts w:ascii="Arial" w:hAnsi="Arial" w:cs="Arial"/>
                <w:color w:val="000000"/>
                <w:sz w:val="16"/>
                <w:szCs w:val="16"/>
              </w:rPr>
              <w:t>Демонтаж лестниц прямолинейных и криволинейных, пожарных с ограждением</w:t>
            </w:r>
          </w:p>
        </w:tc>
        <w:tc>
          <w:tcPr>
            <w:tcW w:w="1480" w:type="dxa"/>
            <w:tcBorders>
              <w:top w:val="nil"/>
              <w:left w:val="nil"/>
              <w:bottom w:val="single" w:sz="4" w:space="0" w:color="auto"/>
              <w:right w:val="single" w:sz="4" w:space="0" w:color="auto"/>
            </w:tcBorders>
            <w:shd w:val="clear" w:color="auto" w:fill="auto"/>
            <w:hideMark/>
          </w:tcPr>
          <w:p w14:paraId="50D5B35A"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 т конструкций</w:t>
            </w:r>
          </w:p>
        </w:tc>
        <w:tc>
          <w:tcPr>
            <w:tcW w:w="1160" w:type="dxa"/>
            <w:tcBorders>
              <w:top w:val="nil"/>
              <w:left w:val="nil"/>
              <w:bottom w:val="single" w:sz="4" w:space="0" w:color="auto"/>
              <w:right w:val="single" w:sz="4" w:space="0" w:color="auto"/>
            </w:tcBorders>
            <w:shd w:val="clear" w:color="auto" w:fill="auto"/>
            <w:hideMark/>
          </w:tcPr>
          <w:p w14:paraId="314E6E78"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0,296</w:t>
            </w:r>
          </w:p>
        </w:tc>
      </w:tr>
      <w:tr w:rsidR="00636575" w:rsidRPr="007138FC" w14:paraId="7311E519" w14:textId="77777777" w:rsidTr="00636575">
        <w:trPr>
          <w:trHeight w:val="288"/>
        </w:trPr>
        <w:tc>
          <w:tcPr>
            <w:tcW w:w="6640" w:type="dxa"/>
            <w:gridSpan w:val="4"/>
            <w:tcBorders>
              <w:top w:val="nil"/>
              <w:left w:val="single" w:sz="4" w:space="0" w:color="auto"/>
              <w:bottom w:val="single" w:sz="4" w:space="0" w:color="auto"/>
              <w:right w:val="nil"/>
            </w:tcBorders>
            <w:shd w:val="clear" w:color="auto" w:fill="auto"/>
            <w:hideMark/>
          </w:tcPr>
          <w:p w14:paraId="37CA9DBB" w14:textId="77777777" w:rsidR="00636575" w:rsidRPr="007138FC" w:rsidRDefault="00636575" w:rsidP="00636575">
            <w:pPr>
              <w:rPr>
                <w:rFonts w:ascii="Arial" w:hAnsi="Arial" w:cs="Arial"/>
                <w:b/>
                <w:bCs/>
                <w:color w:val="000000"/>
                <w:sz w:val="18"/>
                <w:szCs w:val="18"/>
              </w:rPr>
            </w:pPr>
            <w:r w:rsidRPr="007138FC">
              <w:rPr>
                <w:rFonts w:ascii="Arial" w:hAnsi="Arial" w:cs="Arial"/>
                <w:b/>
                <w:bCs/>
                <w:color w:val="000000"/>
                <w:sz w:val="18"/>
                <w:szCs w:val="18"/>
              </w:rPr>
              <w:t>Раздел 2. Монтажные работы</w:t>
            </w:r>
          </w:p>
        </w:tc>
      </w:tr>
      <w:tr w:rsidR="00636575" w:rsidRPr="007138FC" w14:paraId="302F5E19" w14:textId="77777777" w:rsidTr="00636575">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08EEBF1"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2</w:t>
            </w:r>
          </w:p>
        </w:tc>
        <w:tc>
          <w:tcPr>
            <w:tcW w:w="3340" w:type="dxa"/>
            <w:tcBorders>
              <w:top w:val="nil"/>
              <w:left w:val="nil"/>
              <w:bottom w:val="single" w:sz="4" w:space="0" w:color="auto"/>
              <w:right w:val="single" w:sz="4" w:space="0" w:color="auto"/>
            </w:tcBorders>
            <w:shd w:val="clear" w:color="auto" w:fill="auto"/>
            <w:hideMark/>
          </w:tcPr>
          <w:p w14:paraId="55FE39C4" w14:textId="77777777" w:rsidR="00636575" w:rsidRPr="007138FC" w:rsidRDefault="00636575" w:rsidP="00636575">
            <w:pPr>
              <w:rPr>
                <w:rFonts w:ascii="Arial" w:hAnsi="Arial" w:cs="Arial"/>
                <w:color w:val="000000"/>
                <w:sz w:val="16"/>
                <w:szCs w:val="16"/>
              </w:rPr>
            </w:pPr>
            <w:r w:rsidRPr="007138FC">
              <w:rPr>
                <w:rFonts w:ascii="Arial" w:hAnsi="Arial" w:cs="Arial"/>
                <w:color w:val="000000"/>
                <w:sz w:val="16"/>
                <w:szCs w:val="16"/>
              </w:rPr>
              <w:t>Установка анкерных болтов: в готовые гнезда с заделкой длиной до 1 м</w:t>
            </w:r>
          </w:p>
        </w:tc>
        <w:tc>
          <w:tcPr>
            <w:tcW w:w="1480" w:type="dxa"/>
            <w:tcBorders>
              <w:top w:val="nil"/>
              <w:left w:val="nil"/>
              <w:bottom w:val="single" w:sz="4" w:space="0" w:color="auto"/>
              <w:right w:val="single" w:sz="4" w:space="0" w:color="auto"/>
            </w:tcBorders>
            <w:shd w:val="clear" w:color="auto" w:fill="auto"/>
            <w:hideMark/>
          </w:tcPr>
          <w:p w14:paraId="14FAFD68"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 т</w:t>
            </w:r>
          </w:p>
        </w:tc>
        <w:tc>
          <w:tcPr>
            <w:tcW w:w="1160" w:type="dxa"/>
            <w:tcBorders>
              <w:top w:val="nil"/>
              <w:left w:val="nil"/>
              <w:bottom w:val="single" w:sz="4" w:space="0" w:color="auto"/>
              <w:right w:val="single" w:sz="4" w:space="0" w:color="auto"/>
            </w:tcBorders>
            <w:shd w:val="clear" w:color="auto" w:fill="auto"/>
            <w:hideMark/>
          </w:tcPr>
          <w:p w14:paraId="7BD83327"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0,01386</w:t>
            </w:r>
          </w:p>
        </w:tc>
      </w:tr>
      <w:tr w:rsidR="00636575" w:rsidRPr="007138FC" w14:paraId="734A4148" w14:textId="77777777" w:rsidTr="00636575">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439B389"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3</w:t>
            </w:r>
          </w:p>
        </w:tc>
        <w:tc>
          <w:tcPr>
            <w:tcW w:w="3340" w:type="dxa"/>
            <w:tcBorders>
              <w:top w:val="nil"/>
              <w:left w:val="nil"/>
              <w:bottom w:val="single" w:sz="4" w:space="0" w:color="auto"/>
              <w:right w:val="single" w:sz="4" w:space="0" w:color="auto"/>
            </w:tcBorders>
            <w:shd w:val="clear" w:color="auto" w:fill="auto"/>
            <w:hideMark/>
          </w:tcPr>
          <w:p w14:paraId="54A94910" w14:textId="77777777" w:rsidR="00636575" w:rsidRPr="007138FC" w:rsidRDefault="00636575" w:rsidP="00636575">
            <w:pPr>
              <w:rPr>
                <w:rFonts w:ascii="Arial" w:hAnsi="Arial" w:cs="Arial"/>
                <w:color w:val="000000"/>
                <w:sz w:val="16"/>
                <w:szCs w:val="16"/>
              </w:rPr>
            </w:pPr>
            <w:r w:rsidRPr="007138FC">
              <w:rPr>
                <w:rFonts w:ascii="Arial" w:hAnsi="Arial" w:cs="Arial"/>
                <w:color w:val="000000"/>
                <w:sz w:val="16"/>
                <w:szCs w:val="16"/>
              </w:rPr>
              <w:t>Монтаж лестниц прямолинейных и криволинейных, пожарных с ограждением</w:t>
            </w:r>
          </w:p>
        </w:tc>
        <w:tc>
          <w:tcPr>
            <w:tcW w:w="1480" w:type="dxa"/>
            <w:tcBorders>
              <w:top w:val="nil"/>
              <w:left w:val="nil"/>
              <w:bottom w:val="single" w:sz="4" w:space="0" w:color="auto"/>
              <w:right w:val="single" w:sz="4" w:space="0" w:color="auto"/>
            </w:tcBorders>
            <w:shd w:val="clear" w:color="auto" w:fill="auto"/>
            <w:hideMark/>
          </w:tcPr>
          <w:p w14:paraId="7D64D0C9"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 т конструкций</w:t>
            </w:r>
          </w:p>
        </w:tc>
        <w:tc>
          <w:tcPr>
            <w:tcW w:w="1160" w:type="dxa"/>
            <w:tcBorders>
              <w:top w:val="nil"/>
              <w:left w:val="nil"/>
              <w:bottom w:val="single" w:sz="4" w:space="0" w:color="auto"/>
              <w:right w:val="single" w:sz="4" w:space="0" w:color="auto"/>
            </w:tcBorders>
            <w:shd w:val="clear" w:color="auto" w:fill="auto"/>
            <w:hideMark/>
          </w:tcPr>
          <w:p w14:paraId="1FAAB764"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0,446</w:t>
            </w:r>
          </w:p>
        </w:tc>
      </w:tr>
      <w:tr w:rsidR="00636575" w:rsidRPr="007138FC" w14:paraId="585A5E59" w14:textId="77777777" w:rsidTr="00636575">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02B74BB7"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4</w:t>
            </w:r>
          </w:p>
        </w:tc>
        <w:tc>
          <w:tcPr>
            <w:tcW w:w="3340" w:type="dxa"/>
            <w:tcBorders>
              <w:top w:val="nil"/>
              <w:left w:val="nil"/>
              <w:bottom w:val="single" w:sz="4" w:space="0" w:color="auto"/>
              <w:right w:val="single" w:sz="4" w:space="0" w:color="auto"/>
            </w:tcBorders>
            <w:shd w:val="clear" w:color="auto" w:fill="auto"/>
            <w:hideMark/>
          </w:tcPr>
          <w:p w14:paraId="4CE055F7" w14:textId="77777777" w:rsidR="00636575" w:rsidRPr="007138FC" w:rsidRDefault="00636575" w:rsidP="00636575">
            <w:pPr>
              <w:rPr>
                <w:rFonts w:ascii="Arial" w:hAnsi="Arial" w:cs="Arial"/>
                <w:color w:val="000000"/>
                <w:sz w:val="16"/>
                <w:szCs w:val="16"/>
              </w:rPr>
            </w:pPr>
            <w:r w:rsidRPr="007138FC">
              <w:rPr>
                <w:rFonts w:ascii="Arial" w:hAnsi="Arial" w:cs="Arial"/>
                <w:color w:val="000000"/>
                <w:sz w:val="16"/>
                <w:szCs w:val="16"/>
              </w:rPr>
              <w:t>Монтаж площадок с настилом и ограждением из листовой, рифленой, просечной и круглой стали</w:t>
            </w:r>
          </w:p>
        </w:tc>
        <w:tc>
          <w:tcPr>
            <w:tcW w:w="1480" w:type="dxa"/>
            <w:tcBorders>
              <w:top w:val="nil"/>
              <w:left w:val="nil"/>
              <w:bottom w:val="single" w:sz="4" w:space="0" w:color="auto"/>
              <w:right w:val="single" w:sz="4" w:space="0" w:color="auto"/>
            </w:tcBorders>
            <w:shd w:val="clear" w:color="auto" w:fill="auto"/>
            <w:hideMark/>
          </w:tcPr>
          <w:p w14:paraId="554EBE32"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 т конструкций</w:t>
            </w:r>
          </w:p>
        </w:tc>
        <w:tc>
          <w:tcPr>
            <w:tcW w:w="1160" w:type="dxa"/>
            <w:tcBorders>
              <w:top w:val="nil"/>
              <w:left w:val="nil"/>
              <w:bottom w:val="single" w:sz="4" w:space="0" w:color="auto"/>
              <w:right w:val="single" w:sz="4" w:space="0" w:color="auto"/>
            </w:tcBorders>
            <w:shd w:val="clear" w:color="auto" w:fill="auto"/>
            <w:hideMark/>
          </w:tcPr>
          <w:p w14:paraId="48E3705C"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3,36784</w:t>
            </w:r>
          </w:p>
        </w:tc>
      </w:tr>
      <w:tr w:rsidR="00636575" w:rsidRPr="007138FC" w14:paraId="73C8EC2F" w14:textId="77777777" w:rsidTr="00636575">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DE26FE0"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5</w:t>
            </w:r>
          </w:p>
        </w:tc>
        <w:tc>
          <w:tcPr>
            <w:tcW w:w="3340" w:type="dxa"/>
            <w:tcBorders>
              <w:top w:val="nil"/>
              <w:left w:val="nil"/>
              <w:bottom w:val="single" w:sz="4" w:space="0" w:color="auto"/>
              <w:right w:val="single" w:sz="4" w:space="0" w:color="auto"/>
            </w:tcBorders>
            <w:shd w:val="clear" w:color="auto" w:fill="auto"/>
            <w:hideMark/>
          </w:tcPr>
          <w:p w14:paraId="12EA9B4D" w14:textId="77777777" w:rsidR="00636575" w:rsidRPr="007138FC" w:rsidRDefault="00636575" w:rsidP="00636575">
            <w:pPr>
              <w:rPr>
                <w:rFonts w:ascii="Arial" w:hAnsi="Arial" w:cs="Arial"/>
                <w:color w:val="000000"/>
                <w:sz w:val="16"/>
                <w:szCs w:val="16"/>
              </w:rPr>
            </w:pPr>
            <w:r w:rsidRPr="007138FC">
              <w:rPr>
                <w:rFonts w:ascii="Arial" w:hAnsi="Arial" w:cs="Arial"/>
                <w:color w:val="000000"/>
                <w:sz w:val="16"/>
                <w:szCs w:val="16"/>
              </w:rPr>
              <w:t xml:space="preserve">Монтаж: конструкций дверей, люков, лазов для </w:t>
            </w:r>
            <w:proofErr w:type="spellStart"/>
            <w:r w:rsidRPr="007138FC">
              <w:rPr>
                <w:rFonts w:ascii="Arial" w:hAnsi="Arial" w:cs="Arial"/>
                <w:color w:val="000000"/>
                <w:sz w:val="16"/>
                <w:szCs w:val="16"/>
              </w:rPr>
              <w:t>автокоптилок</w:t>
            </w:r>
            <w:proofErr w:type="spellEnd"/>
            <w:r w:rsidRPr="007138FC">
              <w:rPr>
                <w:rFonts w:ascii="Arial" w:hAnsi="Arial" w:cs="Arial"/>
                <w:color w:val="000000"/>
                <w:sz w:val="16"/>
                <w:szCs w:val="16"/>
              </w:rPr>
              <w:t xml:space="preserve"> и пароварочных камер</w:t>
            </w:r>
          </w:p>
        </w:tc>
        <w:tc>
          <w:tcPr>
            <w:tcW w:w="1480" w:type="dxa"/>
            <w:tcBorders>
              <w:top w:val="nil"/>
              <w:left w:val="nil"/>
              <w:bottom w:val="single" w:sz="4" w:space="0" w:color="auto"/>
              <w:right w:val="single" w:sz="4" w:space="0" w:color="auto"/>
            </w:tcBorders>
            <w:shd w:val="clear" w:color="auto" w:fill="auto"/>
            <w:hideMark/>
          </w:tcPr>
          <w:p w14:paraId="4D5491EB"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 т конструкций</w:t>
            </w:r>
          </w:p>
        </w:tc>
        <w:tc>
          <w:tcPr>
            <w:tcW w:w="1160" w:type="dxa"/>
            <w:tcBorders>
              <w:top w:val="nil"/>
              <w:left w:val="nil"/>
              <w:bottom w:val="single" w:sz="4" w:space="0" w:color="auto"/>
              <w:right w:val="single" w:sz="4" w:space="0" w:color="auto"/>
            </w:tcBorders>
            <w:shd w:val="clear" w:color="auto" w:fill="auto"/>
            <w:hideMark/>
          </w:tcPr>
          <w:p w14:paraId="406EC002"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0,12333</w:t>
            </w:r>
          </w:p>
        </w:tc>
      </w:tr>
      <w:tr w:rsidR="00636575" w:rsidRPr="007138FC" w14:paraId="46C23952" w14:textId="77777777" w:rsidTr="00636575">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7E19B0A5"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6</w:t>
            </w:r>
          </w:p>
        </w:tc>
        <w:tc>
          <w:tcPr>
            <w:tcW w:w="3340" w:type="dxa"/>
            <w:tcBorders>
              <w:top w:val="nil"/>
              <w:left w:val="nil"/>
              <w:bottom w:val="single" w:sz="4" w:space="0" w:color="auto"/>
              <w:right w:val="single" w:sz="4" w:space="0" w:color="auto"/>
            </w:tcBorders>
            <w:shd w:val="clear" w:color="auto" w:fill="auto"/>
            <w:hideMark/>
          </w:tcPr>
          <w:p w14:paraId="3A9AA799" w14:textId="77777777" w:rsidR="00636575" w:rsidRPr="007138FC" w:rsidRDefault="00636575" w:rsidP="00636575">
            <w:pPr>
              <w:rPr>
                <w:rFonts w:ascii="Arial" w:hAnsi="Arial" w:cs="Arial"/>
                <w:color w:val="000000"/>
                <w:sz w:val="16"/>
                <w:szCs w:val="16"/>
              </w:rPr>
            </w:pPr>
            <w:proofErr w:type="spellStart"/>
            <w:r w:rsidRPr="007138FC">
              <w:rPr>
                <w:rFonts w:ascii="Arial" w:hAnsi="Arial" w:cs="Arial"/>
                <w:color w:val="000000"/>
                <w:sz w:val="16"/>
                <w:szCs w:val="16"/>
              </w:rPr>
              <w:t>Огрунтовка</w:t>
            </w:r>
            <w:proofErr w:type="spellEnd"/>
            <w:r w:rsidRPr="007138FC">
              <w:rPr>
                <w:rFonts w:ascii="Arial" w:hAnsi="Arial" w:cs="Arial"/>
                <w:color w:val="000000"/>
                <w:sz w:val="16"/>
                <w:szCs w:val="16"/>
              </w:rPr>
              <w:t xml:space="preserve"> металлических поверхностей за один раз: грунтовкой ГФ-021</w:t>
            </w:r>
          </w:p>
        </w:tc>
        <w:tc>
          <w:tcPr>
            <w:tcW w:w="1480" w:type="dxa"/>
            <w:tcBorders>
              <w:top w:val="nil"/>
              <w:left w:val="nil"/>
              <w:bottom w:val="single" w:sz="4" w:space="0" w:color="auto"/>
              <w:right w:val="single" w:sz="4" w:space="0" w:color="auto"/>
            </w:tcBorders>
            <w:shd w:val="clear" w:color="auto" w:fill="auto"/>
            <w:hideMark/>
          </w:tcPr>
          <w:p w14:paraId="5A1C6396"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100 м</w:t>
            </w:r>
            <w:proofErr w:type="gramStart"/>
            <w:r w:rsidRPr="007138FC">
              <w:rPr>
                <w:rFonts w:ascii="Arial" w:hAnsi="Arial" w:cs="Arial"/>
                <w:sz w:val="16"/>
                <w:szCs w:val="16"/>
              </w:rPr>
              <w:t>2</w:t>
            </w:r>
            <w:proofErr w:type="gramEnd"/>
            <w:r w:rsidRPr="007138FC">
              <w:rPr>
                <w:rFonts w:ascii="Arial" w:hAnsi="Arial" w:cs="Arial"/>
                <w:sz w:val="16"/>
                <w:szCs w:val="16"/>
              </w:rPr>
              <w:t xml:space="preserve"> окрашиваемой поверхности</w:t>
            </w:r>
          </w:p>
        </w:tc>
        <w:tc>
          <w:tcPr>
            <w:tcW w:w="1160" w:type="dxa"/>
            <w:tcBorders>
              <w:top w:val="nil"/>
              <w:left w:val="nil"/>
              <w:bottom w:val="single" w:sz="4" w:space="0" w:color="auto"/>
              <w:right w:val="single" w:sz="4" w:space="0" w:color="auto"/>
            </w:tcBorders>
            <w:shd w:val="clear" w:color="auto" w:fill="auto"/>
            <w:hideMark/>
          </w:tcPr>
          <w:p w14:paraId="0E254484"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0,55</w:t>
            </w:r>
          </w:p>
        </w:tc>
      </w:tr>
      <w:tr w:rsidR="00636575" w:rsidRPr="007138FC" w14:paraId="7975257D" w14:textId="77777777" w:rsidTr="00636575">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241DCF90"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7</w:t>
            </w:r>
          </w:p>
        </w:tc>
        <w:tc>
          <w:tcPr>
            <w:tcW w:w="3340" w:type="dxa"/>
            <w:tcBorders>
              <w:top w:val="nil"/>
              <w:left w:val="nil"/>
              <w:bottom w:val="single" w:sz="4" w:space="0" w:color="auto"/>
              <w:right w:val="single" w:sz="4" w:space="0" w:color="auto"/>
            </w:tcBorders>
            <w:shd w:val="clear" w:color="auto" w:fill="auto"/>
            <w:hideMark/>
          </w:tcPr>
          <w:p w14:paraId="26B099CF" w14:textId="77777777" w:rsidR="00636575" w:rsidRPr="007138FC" w:rsidRDefault="00636575" w:rsidP="00636575">
            <w:pPr>
              <w:rPr>
                <w:rFonts w:ascii="Arial" w:hAnsi="Arial" w:cs="Arial"/>
                <w:color w:val="000000"/>
                <w:sz w:val="16"/>
                <w:szCs w:val="16"/>
              </w:rPr>
            </w:pPr>
            <w:r w:rsidRPr="007138FC">
              <w:rPr>
                <w:rFonts w:ascii="Arial" w:hAnsi="Arial" w:cs="Arial"/>
                <w:color w:val="000000"/>
                <w:sz w:val="16"/>
                <w:szCs w:val="16"/>
              </w:rPr>
              <w:t xml:space="preserve">Окраска металлических </w:t>
            </w:r>
            <w:proofErr w:type="spellStart"/>
            <w:r w:rsidRPr="007138FC">
              <w:rPr>
                <w:rFonts w:ascii="Arial" w:hAnsi="Arial" w:cs="Arial"/>
                <w:color w:val="000000"/>
                <w:sz w:val="16"/>
                <w:szCs w:val="16"/>
              </w:rPr>
              <w:t>огрунтованных</w:t>
            </w:r>
            <w:proofErr w:type="spellEnd"/>
            <w:r w:rsidRPr="007138FC">
              <w:rPr>
                <w:rFonts w:ascii="Arial" w:hAnsi="Arial" w:cs="Arial"/>
                <w:color w:val="000000"/>
                <w:sz w:val="16"/>
                <w:szCs w:val="16"/>
              </w:rPr>
              <w:t xml:space="preserve"> поверхностей: эмалью ХС-436</w:t>
            </w:r>
          </w:p>
        </w:tc>
        <w:tc>
          <w:tcPr>
            <w:tcW w:w="1480" w:type="dxa"/>
            <w:tcBorders>
              <w:top w:val="nil"/>
              <w:left w:val="nil"/>
              <w:bottom w:val="single" w:sz="4" w:space="0" w:color="auto"/>
              <w:right w:val="single" w:sz="4" w:space="0" w:color="auto"/>
            </w:tcBorders>
            <w:shd w:val="clear" w:color="auto" w:fill="auto"/>
            <w:hideMark/>
          </w:tcPr>
          <w:p w14:paraId="60097383" w14:textId="77777777" w:rsidR="00636575" w:rsidRPr="007138FC" w:rsidRDefault="00636575" w:rsidP="00636575">
            <w:pPr>
              <w:jc w:val="center"/>
              <w:rPr>
                <w:rFonts w:ascii="Arial" w:hAnsi="Arial" w:cs="Arial"/>
                <w:sz w:val="16"/>
                <w:szCs w:val="16"/>
              </w:rPr>
            </w:pPr>
            <w:r w:rsidRPr="007138FC">
              <w:rPr>
                <w:rFonts w:ascii="Arial" w:hAnsi="Arial" w:cs="Arial"/>
                <w:sz w:val="16"/>
                <w:szCs w:val="16"/>
              </w:rPr>
              <w:t>100 м</w:t>
            </w:r>
            <w:proofErr w:type="gramStart"/>
            <w:r w:rsidRPr="007138FC">
              <w:rPr>
                <w:rFonts w:ascii="Arial" w:hAnsi="Arial" w:cs="Arial"/>
                <w:sz w:val="16"/>
                <w:szCs w:val="16"/>
              </w:rPr>
              <w:t>2</w:t>
            </w:r>
            <w:proofErr w:type="gramEnd"/>
            <w:r w:rsidRPr="007138FC">
              <w:rPr>
                <w:rFonts w:ascii="Arial" w:hAnsi="Arial" w:cs="Arial"/>
                <w:sz w:val="16"/>
                <w:szCs w:val="16"/>
              </w:rPr>
              <w:t xml:space="preserve"> окрашиваемой поверхности</w:t>
            </w:r>
          </w:p>
        </w:tc>
        <w:tc>
          <w:tcPr>
            <w:tcW w:w="1160" w:type="dxa"/>
            <w:tcBorders>
              <w:top w:val="nil"/>
              <w:left w:val="nil"/>
              <w:bottom w:val="single" w:sz="4" w:space="0" w:color="auto"/>
              <w:right w:val="single" w:sz="4" w:space="0" w:color="auto"/>
            </w:tcBorders>
            <w:shd w:val="clear" w:color="auto" w:fill="auto"/>
            <w:hideMark/>
          </w:tcPr>
          <w:p w14:paraId="65A15635" w14:textId="77777777" w:rsidR="00636575" w:rsidRPr="007138FC" w:rsidRDefault="00636575" w:rsidP="00636575">
            <w:pPr>
              <w:jc w:val="center"/>
              <w:rPr>
                <w:rFonts w:ascii="Arial" w:hAnsi="Arial" w:cs="Arial"/>
                <w:color w:val="000000"/>
                <w:sz w:val="16"/>
                <w:szCs w:val="16"/>
              </w:rPr>
            </w:pPr>
            <w:r w:rsidRPr="007138FC">
              <w:rPr>
                <w:rFonts w:ascii="Arial" w:hAnsi="Arial" w:cs="Arial"/>
                <w:color w:val="000000"/>
                <w:sz w:val="16"/>
                <w:szCs w:val="16"/>
              </w:rPr>
              <w:t>0,55</w:t>
            </w:r>
          </w:p>
        </w:tc>
      </w:tr>
    </w:tbl>
    <w:p w14:paraId="49AC1AF5" w14:textId="77777777" w:rsidR="006311A8" w:rsidRPr="00F43683" w:rsidRDefault="006311A8" w:rsidP="00550CCF">
      <w:pPr>
        <w:autoSpaceDE w:val="0"/>
        <w:autoSpaceDN w:val="0"/>
        <w:adjustRightInd w:val="0"/>
        <w:spacing w:after="0" w:line="240" w:lineRule="auto"/>
        <w:ind w:left="2694"/>
        <w:rPr>
          <w:rFonts w:ascii="Times New Roman" w:hAnsi="Times New Roman"/>
          <w:b/>
          <w:color w:val="000000"/>
        </w:rPr>
      </w:pPr>
    </w:p>
    <w:sectPr w:rsidR="006311A8" w:rsidRPr="00F43683"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B750BC" w:rsidRDefault="00B750BC" w:rsidP="00BE4551">
      <w:pPr>
        <w:spacing w:after="0" w:line="240" w:lineRule="auto"/>
      </w:pPr>
      <w:r>
        <w:separator/>
      </w:r>
    </w:p>
    <w:p w14:paraId="677593BD" w14:textId="77777777" w:rsidR="00B750BC" w:rsidRDefault="00B750BC"/>
  </w:endnote>
  <w:endnote w:type="continuationSeparator" w:id="0">
    <w:p w14:paraId="4C20DF69" w14:textId="77777777" w:rsidR="00B750BC" w:rsidRDefault="00B750BC" w:rsidP="00BE4551">
      <w:pPr>
        <w:spacing w:after="0" w:line="240" w:lineRule="auto"/>
      </w:pPr>
      <w:r>
        <w:continuationSeparator/>
      </w:r>
    </w:p>
    <w:p w14:paraId="2427ADD1" w14:textId="77777777" w:rsidR="00B750BC" w:rsidRDefault="00B750BC"/>
  </w:endnote>
  <w:endnote w:type="continuationNotice" w:id="1">
    <w:p w14:paraId="4558B456" w14:textId="77777777" w:rsidR="00B750BC" w:rsidRDefault="00B750BC">
      <w:pPr>
        <w:spacing w:after="0" w:line="240" w:lineRule="auto"/>
      </w:pPr>
    </w:p>
    <w:p w14:paraId="770B30E3" w14:textId="77777777" w:rsidR="00B750BC" w:rsidRDefault="00B75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B750BC" w:rsidRPr="00752053" w:rsidRDefault="00B750BC"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C3AF6">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B750BC" w:rsidRPr="005B6108" w:rsidRDefault="00B750BC"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C3AF6">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B750BC" w:rsidRDefault="00B750B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B750BC" w:rsidRDefault="00B750BC"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B750BC" w:rsidRDefault="00B750BC"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9C3AF6">
      <w:rPr>
        <w:rStyle w:val="afff2"/>
        <w:noProof/>
      </w:rPr>
      <w:t>62</w:t>
    </w:r>
    <w:r>
      <w:rPr>
        <w:rStyle w:val="afff2"/>
      </w:rPr>
      <w:fldChar w:fldCharType="end"/>
    </w:r>
  </w:p>
  <w:p w14:paraId="3D43142C" w14:textId="77777777" w:rsidR="00B750BC" w:rsidRDefault="00B750BC"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B750BC" w:rsidRPr="0028405C" w:rsidRDefault="00B750BC"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C3AF6">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B750BC" w:rsidRDefault="00B750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B750BC" w:rsidRDefault="00B750BC" w:rsidP="00BE4551">
      <w:pPr>
        <w:spacing w:after="0" w:line="240" w:lineRule="auto"/>
      </w:pPr>
      <w:r>
        <w:separator/>
      </w:r>
    </w:p>
    <w:p w14:paraId="6CBCF580" w14:textId="77777777" w:rsidR="00B750BC" w:rsidRDefault="00B750BC"/>
  </w:footnote>
  <w:footnote w:type="continuationSeparator" w:id="0">
    <w:p w14:paraId="68460595" w14:textId="77777777" w:rsidR="00B750BC" w:rsidRDefault="00B750BC" w:rsidP="00BE4551">
      <w:pPr>
        <w:spacing w:after="0" w:line="240" w:lineRule="auto"/>
      </w:pPr>
      <w:r>
        <w:continuationSeparator/>
      </w:r>
    </w:p>
    <w:p w14:paraId="6151112C" w14:textId="77777777" w:rsidR="00B750BC" w:rsidRDefault="00B750BC"/>
  </w:footnote>
  <w:footnote w:type="continuationNotice" w:id="1">
    <w:p w14:paraId="4A885906" w14:textId="77777777" w:rsidR="00B750BC" w:rsidRDefault="00B750BC">
      <w:pPr>
        <w:spacing w:after="0" w:line="240" w:lineRule="auto"/>
      </w:pPr>
    </w:p>
    <w:p w14:paraId="6BCC17B7" w14:textId="77777777" w:rsidR="00B750BC" w:rsidRDefault="00B750BC"/>
  </w:footnote>
  <w:footnote w:id="2">
    <w:p w14:paraId="42297052" w14:textId="77777777" w:rsidR="00B750BC" w:rsidRPr="0061579A" w:rsidRDefault="00B750BC"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B750BC" w:rsidRPr="007C7F26" w:rsidRDefault="00B750BC"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B750BC" w:rsidRPr="00DD51BA" w:rsidRDefault="00B750BC"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B750BC" w:rsidRPr="00DD51BA" w:rsidRDefault="00B750BC"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B750BC" w:rsidRPr="00DD51BA" w:rsidRDefault="00B750B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B750BC" w:rsidRPr="00DD51BA" w:rsidRDefault="00B750B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B750BC" w:rsidRPr="00877EB5" w:rsidRDefault="00B750BC"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B750BC" w:rsidRPr="00DD51BA" w:rsidRDefault="00B750BC"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B750BC" w:rsidRPr="0061579A" w:rsidRDefault="00B750BC"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B750BC" w:rsidRPr="0061579A" w:rsidRDefault="00B750BC"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B750BC" w:rsidRPr="00883D6A" w:rsidRDefault="00B750BC"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B750BC" w:rsidRDefault="00B750BC"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B750BC" w:rsidRDefault="00B750BC">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B750BC" w:rsidRDefault="00B750BC">
      <w:pPr>
        <w:pStyle w:val="affff1"/>
      </w:pPr>
    </w:p>
  </w:footnote>
  <w:footnote w:id="16">
    <w:p w14:paraId="17C3508A" w14:textId="17A5C873" w:rsidR="00B750BC" w:rsidRDefault="00B750BC" w:rsidP="00CB0126">
      <w:pPr>
        <w:pStyle w:val="affff1"/>
      </w:pPr>
      <w:r>
        <w:rPr>
          <w:rStyle w:val="affe"/>
        </w:rPr>
        <w:footnoteRef/>
      </w:r>
      <w:r>
        <w:t xml:space="preserve"> Данная форма устанавливается в одном из следующих случаев:</w:t>
      </w:r>
    </w:p>
    <w:p w14:paraId="3AF56CD0" w14:textId="77777777" w:rsidR="00B750BC" w:rsidRDefault="00B750BC"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B750BC" w:rsidRDefault="00B750BC"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B750BC" w:rsidRDefault="00B750BC" w:rsidP="00CB0126">
      <w:pPr>
        <w:pStyle w:val="affff1"/>
      </w:pPr>
      <w:r>
        <w:t>В иных случаях данная форма подлежит УДАЛЕНИЮ.</w:t>
      </w:r>
    </w:p>
  </w:footnote>
  <w:footnote w:id="17">
    <w:p w14:paraId="3B4A159A" w14:textId="50FCE8B1" w:rsidR="00B750BC" w:rsidRDefault="00B750BC">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B750BC" w:rsidRPr="00752053" w:rsidRDefault="00B750BC"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B750BC" w:rsidRPr="00FE47AD" w:rsidRDefault="00B750BC">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513302"/>
    <w:multiLevelType w:val="multilevel"/>
    <w:tmpl w:val="384C2DE2"/>
    <w:lvl w:ilvl="0">
      <w:start w:val="1"/>
      <w:numFmt w:val="decimal"/>
      <w:lvlText w:val="%1."/>
      <w:lvlJc w:val="left"/>
      <w:pPr>
        <w:tabs>
          <w:tab w:val="num" w:pos="4537"/>
        </w:tabs>
        <w:ind w:left="4537" w:hanging="1134"/>
      </w:pPr>
      <w:rPr>
        <w:rFonts w:cs="Times New Roman"/>
      </w:rPr>
    </w:lvl>
    <w:lvl w:ilvl="1">
      <w:start w:val="1"/>
      <w:numFmt w:val="decimal"/>
      <w:lvlText w:val="%1.%2"/>
      <w:lvlJc w:val="left"/>
      <w:pPr>
        <w:tabs>
          <w:tab w:val="num" w:pos="4537"/>
        </w:tabs>
        <w:ind w:left="4537" w:hanging="1134"/>
      </w:pPr>
      <w:rPr>
        <w:rFonts w:cs="Times New Roman"/>
      </w:rPr>
    </w:lvl>
    <w:lvl w:ilvl="2">
      <w:start w:val="1"/>
      <w:numFmt w:val="decimal"/>
      <w:lvlText w:val="%1.%2.%3"/>
      <w:lvlJc w:val="left"/>
      <w:pPr>
        <w:tabs>
          <w:tab w:val="num" w:pos="4537"/>
        </w:tabs>
        <w:ind w:left="4537" w:hanging="1134"/>
      </w:pPr>
      <w:rPr>
        <w:rFonts w:cs="Times New Roman"/>
        <w:b w:val="0"/>
        <w:i w:val="0"/>
      </w:rPr>
    </w:lvl>
    <w:lvl w:ilvl="3">
      <w:start w:val="1"/>
      <w:numFmt w:val="decimal"/>
      <w:lvlText w:val="%1.%2.%3.%4"/>
      <w:lvlJc w:val="left"/>
      <w:pPr>
        <w:tabs>
          <w:tab w:val="num" w:pos="4537"/>
        </w:tabs>
        <w:ind w:left="4537" w:hanging="1134"/>
      </w:pPr>
      <w:rPr>
        <w:rFonts w:cs="Times New Roman"/>
        <w:b w:val="0"/>
        <w:i w:val="0"/>
      </w:rPr>
    </w:lvl>
    <w:lvl w:ilvl="4">
      <w:start w:val="1"/>
      <w:numFmt w:val="bullet"/>
      <w:lvlText w:val="­"/>
      <w:lvlJc w:val="left"/>
      <w:pPr>
        <w:tabs>
          <w:tab w:val="num" w:pos="4897"/>
        </w:tabs>
        <w:ind w:left="4897" w:hanging="360"/>
      </w:pPr>
      <w:rPr>
        <w:rFonts w:ascii="Courier New" w:hAnsi="Courier New" w:cs="Times New Roman" w:hint="default"/>
      </w:rPr>
    </w:lvl>
    <w:lvl w:ilvl="5">
      <w:start w:val="1"/>
      <w:numFmt w:val="decimal"/>
      <w:lvlText w:val="%1.%2.%3.%4.%5.%6."/>
      <w:lvlJc w:val="left"/>
      <w:pPr>
        <w:tabs>
          <w:tab w:val="num" w:pos="7363"/>
        </w:tabs>
        <w:ind w:left="6139" w:hanging="936"/>
      </w:pPr>
      <w:rPr>
        <w:rFonts w:cs="Times New Roman"/>
      </w:rPr>
    </w:lvl>
    <w:lvl w:ilvl="6">
      <w:start w:val="1"/>
      <w:numFmt w:val="decimal"/>
      <w:lvlText w:val="%1.%2.%3.%4.%5.%6.%7."/>
      <w:lvlJc w:val="left"/>
      <w:pPr>
        <w:tabs>
          <w:tab w:val="num" w:pos="8083"/>
        </w:tabs>
        <w:ind w:left="6643" w:hanging="1080"/>
      </w:pPr>
      <w:rPr>
        <w:rFonts w:cs="Times New Roman"/>
      </w:rPr>
    </w:lvl>
    <w:lvl w:ilvl="7">
      <w:start w:val="1"/>
      <w:numFmt w:val="decimal"/>
      <w:lvlText w:val="%1.%2.%3.%4.%5.%6.%7.%8."/>
      <w:lvlJc w:val="left"/>
      <w:pPr>
        <w:tabs>
          <w:tab w:val="num" w:pos="8803"/>
        </w:tabs>
        <w:ind w:left="7147" w:hanging="1224"/>
      </w:pPr>
      <w:rPr>
        <w:rFonts w:cs="Times New Roman"/>
      </w:rPr>
    </w:lvl>
    <w:lvl w:ilvl="8">
      <w:start w:val="1"/>
      <w:numFmt w:val="decimal"/>
      <w:lvlText w:val="%1.%2.%3.%4.%5.%6.%7.%8.%9."/>
      <w:lvlJc w:val="left"/>
      <w:pPr>
        <w:tabs>
          <w:tab w:val="num" w:pos="9523"/>
        </w:tabs>
        <w:ind w:left="7723" w:hanging="1440"/>
      </w:pPr>
      <w:rPr>
        <w:rFonts w:cs="Times New Roman"/>
      </w:rPr>
    </w:lvl>
  </w:abstractNum>
  <w:abstractNum w:abstractNumId="19">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6">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nsid w:val="60D921F4"/>
    <w:multiLevelType w:val="multilevel"/>
    <w:tmpl w:val="F27048DC"/>
    <w:numStyleLink w:val="a4"/>
  </w:abstractNum>
  <w:abstractNum w:abstractNumId="2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8"/>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3"/>
  </w:num>
  <w:num w:numId="3">
    <w:abstractNumId w:val="15"/>
  </w:num>
  <w:num w:numId="4">
    <w:abstractNumId w:val="29"/>
  </w:num>
  <w:num w:numId="5">
    <w:abstractNumId w:val="20"/>
  </w:num>
  <w:num w:numId="6">
    <w:abstractNumId w:val="27"/>
  </w:num>
  <w:num w:numId="7">
    <w:abstractNumId w:val="36"/>
  </w:num>
  <w:num w:numId="8">
    <w:abstractNumId w:val="6"/>
  </w:num>
  <w:num w:numId="9">
    <w:abstractNumId w:val="11"/>
  </w:num>
  <w:num w:numId="10">
    <w:abstractNumId w:val="21"/>
  </w:num>
  <w:num w:numId="11">
    <w:abstractNumId w:val="4"/>
  </w:num>
  <w:num w:numId="12">
    <w:abstractNumId w:val="22"/>
  </w:num>
  <w:num w:numId="13">
    <w:abstractNumId w:val="5"/>
  </w:num>
  <w:num w:numId="14">
    <w:abstractNumId w:val="1"/>
  </w:num>
  <w:num w:numId="15">
    <w:abstractNumId w:val="30"/>
  </w:num>
  <w:num w:numId="16">
    <w:abstractNumId w:val="9"/>
  </w:num>
  <w:num w:numId="17">
    <w:abstractNumId w:val="14"/>
  </w:num>
  <w:num w:numId="18">
    <w:abstractNumId w:val="35"/>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4"/>
  </w:num>
  <w:num w:numId="36">
    <w:abstractNumId w:val="31"/>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3"/>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9"/>
  </w:num>
  <w:num w:numId="45">
    <w:abstractNumId w:val="2"/>
  </w:num>
  <w:num w:numId="46">
    <w:abstractNumId w:val="25"/>
  </w:num>
  <w:num w:numId="47">
    <w:abstractNumId w:val="12"/>
  </w:num>
  <w:num w:numId="48">
    <w:abstractNumId w:val="8"/>
  </w:num>
  <w:num w:numId="49">
    <w:abstractNumId w:val="10"/>
  </w:num>
  <w:num w:numId="50">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6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2D9"/>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7AA"/>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57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20C"/>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4"/>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4D"/>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13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6D7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3AF6"/>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223"/>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0BC"/>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25E"/>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096"/>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5DA39-44EC-4839-A4BC-52596BA3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22446</Words>
  <Characters>127944</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150090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2024-01-29T06:50:00Z</dcterms:modified>
</cp:coreProperties>
</file>